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b/>
          <w:bCs/>
          <w:color w:val="0000FF"/>
        </w:rPr>
        <w:t>HOTĂRÂRE nr. 1.332 din 23 decembrie 2010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privind aprobarea Regulamentului-cadru de organizare şi funcţionare a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b/>
          <w:bCs/>
        </w:rPr>
        <w:t xml:space="preserve">EMITENT:     </w:t>
      </w:r>
      <w:r w:rsidRPr="003243DE">
        <w:rPr>
          <w:rFonts w:ascii="Courier New" w:hAnsi="Courier New" w:cs="Courier New"/>
          <w:color w:val="0000FF"/>
        </w:rPr>
        <w:t>GUVERNUL</w:t>
      </w: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b/>
          <w:bCs/>
        </w:rPr>
        <w:t xml:space="preserve">PUBLICAT ÎN: </w:t>
      </w:r>
      <w:r w:rsidRPr="003243DE">
        <w:rPr>
          <w:rFonts w:ascii="Courier New" w:hAnsi="Courier New" w:cs="Courier New"/>
          <w:color w:val="0000FF"/>
        </w:rPr>
        <w:t>MONITORUL OFICIAL nr. 882 din 29 decembrie 2010</w:t>
      </w: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b/>
          <w:bCs/>
          <w:color w:val="0000FF"/>
        </w:rPr>
      </w:pPr>
      <w:r w:rsidRPr="003243DE">
        <w:rPr>
          <w:rFonts w:ascii="Courier New" w:hAnsi="Courier New" w:cs="Courier New"/>
          <w:b/>
          <w:bCs/>
        </w:rPr>
        <w:t xml:space="preserve">Data intrarii in vigoare : </w:t>
      </w:r>
      <w:r w:rsidRPr="003243DE">
        <w:rPr>
          <w:rFonts w:ascii="Courier New" w:hAnsi="Courier New" w:cs="Courier New"/>
          <w:b/>
          <w:bCs/>
          <w:color w:val="0000FF"/>
        </w:rPr>
        <w:t>1 ianuarie 2011</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temeiul art. 108 din Constituţia României, republicată, şi al </w:t>
      </w:r>
      <w:r w:rsidRPr="003243DE">
        <w:rPr>
          <w:rFonts w:ascii="Courier New" w:hAnsi="Courier New" w:cs="Courier New"/>
          <w:vanish/>
        </w:rPr>
        <w:t>&lt;LLNK 12010   155 10 202  45 56&gt;</w:t>
      </w:r>
      <w:r w:rsidRPr="003243DE">
        <w:rPr>
          <w:rFonts w:ascii="Courier New" w:hAnsi="Courier New" w:cs="Courier New"/>
          <w:color w:val="0000FF"/>
          <w:u w:val="single"/>
        </w:rPr>
        <w:t>art. 45 alin. (2) din Legea poliţiei locale nr. 155/2010</w:t>
      </w: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Guvernul României adoptă prezenta hotărâre.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Se aprobă Regulamentul-cadru de organizare şi funcţionare a poliţiei locale, prevăzut în anexa care face parte integrantă din prezenta hotărâre.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Prezenta hotărâre intră în vigoare la data de 1 ianuarie 2011, cu excepţia art. 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cazul unităţilor/subdiviziunilor administrativ-teritoriale la nivelul cărora poliţia comunitară este organizată până la data intrării în vigoare a prezentei hotărâri, autoritatea deliberativă a acestora, la propunerea autorităţii executive respective, aprobă Regulamentul de organizare şi funcţionare a poliţiei locale, până la data de 31 decembrie 2010, cu aplicabilitate de la data de 1 ianuarie 2011.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La data intrării în vigoare a prezentei hotărâri se abrogă </w:t>
      </w:r>
      <w:r w:rsidRPr="003243DE">
        <w:rPr>
          <w:rFonts w:ascii="Courier New" w:hAnsi="Courier New" w:cs="Courier New"/>
          <w:vanish/>
        </w:rPr>
        <w:t>&lt;LLNK 12004  2295 20 301   0 35&gt;</w:t>
      </w:r>
      <w:r w:rsidRPr="003243DE">
        <w:rPr>
          <w:rFonts w:ascii="Courier New" w:hAnsi="Courier New" w:cs="Courier New"/>
          <w:color w:val="0000FF"/>
          <w:u w:val="single"/>
        </w:rPr>
        <w:t>Hotărârea Guvernului nr. 2.295/2004</w:t>
      </w:r>
      <w:r w:rsidRPr="003243DE">
        <w:rPr>
          <w:rFonts w:ascii="Courier New" w:hAnsi="Courier New" w:cs="Courier New"/>
        </w:rPr>
        <w:t xml:space="preserve"> pentru aprobarea Regulamentului-cadru de organizare şi funcţionare a Poliţiei Comunitare, publicată în Monitorul Oficial al României, Partea I, nr. 3 din 3 ianuarie 2005.</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PRIM-MINISTRU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EMIL BOC</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Contrasemnează: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Ministrul administraţiei şi internelor,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Constantin-Traian Igaş</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Ministrul muncii, familiei şi protecţiei sociale,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Ioan Nelu Botiş</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Ministrul dezvoltării regionale şi turismului,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Elena Gabriela Udrea</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Ministrul mediului şi pădurilor,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Laszlo Borbely</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Ministrul educaţiei, cercetării,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tineretului şi sportului,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Daniel Petru Funeriu</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Ministrul finanţelor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Gheorghe Ialomiţianu</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Bucureşti, 23 decembrie 2010.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Nr. 1.332.</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ANEXĂ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REGULAMENT-CADRU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de organizare şi funcţionare a poliţiei locale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Dispoziţii generale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Prevederile prezentului regulament-cadru reglementează modul de organizare şi funcţionare a poliţiei locale şi se aplică personalului poliţiei locale organizate în conformitate cu dispoziţiile </w:t>
      </w:r>
      <w:r w:rsidRPr="003243DE">
        <w:rPr>
          <w:rFonts w:ascii="Courier New" w:hAnsi="Courier New" w:cs="Courier New"/>
          <w:vanish/>
        </w:rPr>
        <w:t>&lt;LLNK 12010   155 10 201   0 34&gt;</w:t>
      </w:r>
      <w:r w:rsidRPr="003243DE">
        <w:rPr>
          <w:rFonts w:ascii="Courier New" w:hAnsi="Courier New" w:cs="Courier New"/>
          <w:color w:val="0000FF"/>
          <w:u w:val="single"/>
        </w:rPr>
        <w:t>Legii poliţiei locale nr. 155/2010</w:t>
      </w: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baza prezentului regulament-cadru, consiliile locale/Consiliul General al Municipiului Bucureşti adoptă, cu respectarea prevederilor </w:t>
      </w:r>
      <w:r w:rsidRPr="003243DE">
        <w:rPr>
          <w:rFonts w:ascii="Courier New" w:hAnsi="Courier New" w:cs="Courier New"/>
          <w:vanish/>
        </w:rPr>
        <w:t>&lt;LLNK 12010   155 10 201   0 18&gt;</w:t>
      </w:r>
      <w:r w:rsidRPr="003243DE">
        <w:rPr>
          <w:rFonts w:ascii="Courier New" w:hAnsi="Courier New" w:cs="Courier New"/>
          <w:color w:val="0000FF"/>
          <w:u w:val="single"/>
        </w:rPr>
        <w:t>Legii nr. 155/2010</w:t>
      </w:r>
      <w:r w:rsidRPr="003243DE">
        <w:rPr>
          <w:rFonts w:ascii="Courier New" w:hAnsi="Courier New" w:cs="Courier New"/>
        </w:rPr>
        <w:t>, hotărâri pentru aprobarea regulamentului de organizare şi funcţionare a poliţiei locale înfiinţate la nivelul unităţii/subdiviziunii administrativ-teritoriale.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Organizarea poliţiei locale şi categorii de funcţionari publici</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La nivelul comunei, al oraşului, al municipiului sau al sectoarelor municipiului Bucureşti, poliţia locală se organizează, în condiţiile legii, după caz, ca: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un compartiment funcţional, fără personalitate juridică, la nivel de direcţie generală, direcţie, serviciu sau birou, în cadrul aparatului de specialitate al primarului/primarului general;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instituţie publică de interes local, cu personalitate juridică.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 cadrul poliţiei locale se organizează: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structura de ordine şi linişte publică şi pază a bunurilor;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structura din domeniul circulaţiei pe drumurile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structura de disciplină în construcţii şi afişajul stradal;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structura de protecţie a mediului;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structura de activitate comercială;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structura cu atribuţii pe linie de evidenţă a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Funcţiile publice din poliţia locală, inclusiv funcţiile publice specifice de poliţist local, în raport cu nivelul studiilor necesare ocupării, se clasifică după cum urmează: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a) clasa I cuprinde funcţiile publice pentru a căror ocupare sunt necesare studii superioare de lungă durată, absolvite cu diplomă de licenţă sau echivalent;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clasa a II-a cuprinde funcţiile publice pentru a căror ocupare sunt necesare studii superioare de scurtă durată, absolvite cu diplomă;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clasa a III-a cuprinde funcţiile publice pentru a căror ocupare sunt necesare studii liceale, respectiv studii medii liceale, finalizate cu diplomă de bacalaureat.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Funcţionarii publici din poliţia locală numiţi în funcţiile publice prevăzute pentru clasele a II-a şi a III-a pot ocupa numai funcţii publice de execuţie.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După nivelul atribuţiilor, funcţionarii publici din cadrul poliţiei locale pot fi: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funcţionari publici de conducere;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funcţionari publici de execuţie.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Funcţionarii publici de conducere din cadrul poliţiei locale sunt numiţi, în conformitate cu prevederile </w:t>
      </w:r>
      <w:r w:rsidRPr="003243DE">
        <w:rPr>
          <w:rFonts w:ascii="Courier New" w:hAnsi="Courier New" w:cs="Courier New"/>
          <w:vanish/>
        </w:rPr>
        <w:t>&lt;LLNK 11999   188 11 211   0 18&gt;</w:t>
      </w:r>
      <w:r w:rsidRPr="003243DE">
        <w:rPr>
          <w:rFonts w:ascii="Courier New" w:hAnsi="Courier New" w:cs="Courier New"/>
          <w:color w:val="0000FF"/>
          <w:u w:val="single"/>
        </w:rPr>
        <w:t>Legii nr. 188/1999</w:t>
      </w:r>
      <w:r w:rsidRPr="003243DE">
        <w:rPr>
          <w:rFonts w:ascii="Courier New" w:hAnsi="Courier New" w:cs="Courier New"/>
        </w:rPr>
        <w:t xml:space="preserve"> privind Statutul funcţionarilor publici, republicată, cu modificările şi completările ulterioare, în una dintre următoarele funcţii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director general;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director general adjunct;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director executiv;</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director executiv adjunct;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şef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şef birou.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Funcţia publică de execuţie este structurată pe grade profesionale astfel: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superior, ca nivel maxim;</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principal;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asistent;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debutant.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III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Selecţionarea, pregătirea şi numirea personalului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Funcţionarii publici din poliţia locală pot fi numiţi debutanţi sau definitivi, în condiţiile </w:t>
      </w:r>
      <w:r w:rsidRPr="003243DE">
        <w:rPr>
          <w:rFonts w:ascii="Courier New" w:hAnsi="Courier New" w:cs="Courier New"/>
          <w:vanish/>
        </w:rPr>
        <w:t>&lt;LLNK 11999   188 11 211   0 18&gt;</w:t>
      </w:r>
      <w:r w:rsidRPr="003243DE">
        <w:rPr>
          <w:rFonts w:ascii="Courier New" w:hAnsi="Courier New" w:cs="Courier New"/>
          <w:color w:val="0000FF"/>
          <w:u w:val="single"/>
        </w:rPr>
        <w:t>Legii nr. 188/1999</w:t>
      </w:r>
      <w:r w:rsidRPr="003243DE">
        <w:rPr>
          <w:rFonts w:ascii="Courier New" w:hAnsi="Courier New" w:cs="Courier New"/>
        </w:rPr>
        <w:t>, republicată,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La terminarea perioadei de stagiu, activitatea funcţionarilor publici debutanţi din poliţia locală se evaluează în conformitate cu procedura de evaluare a activităţii funcţionarilor publici debutanţi.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La înfiinţarea poliţiei locale, personalul acesteia se preia de la poliţia comunitară, precum şi de la structurile din aparatul de specialitate al primarului, prevăzute de </w:t>
      </w:r>
      <w:r w:rsidRPr="003243DE">
        <w:rPr>
          <w:rFonts w:ascii="Courier New" w:hAnsi="Courier New" w:cs="Courier New"/>
          <w:vanish/>
        </w:rPr>
        <w:t>&lt;LLNK 12010   155 10 201   0 18&gt;</w:t>
      </w:r>
      <w:r w:rsidRPr="003243DE">
        <w:rPr>
          <w:rFonts w:ascii="Courier New" w:hAnsi="Courier New" w:cs="Courier New"/>
          <w:color w:val="0000FF"/>
          <w:u w:val="single"/>
        </w:rPr>
        <w:t>Legea nr. 155/2010</w:t>
      </w:r>
      <w:r w:rsidRPr="003243DE">
        <w:rPr>
          <w:rFonts w:ascii="Courier New" w:hAnsi="Courier New" w:cs="Courier New"/>
        </w:rPr>
        <w:t>, după caz, cu încadrarea în numărul de posturi aprobat de consiliul local.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(2) Preluarea personalului potrivit alin. (1) se face pe funcţii publice de aceeaşi categorie, clasă sau acelaşi grad profesional, prin hotărâre a autorităţii deliberative a administraţiei publice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Funcţiile publice vacante din cadrul poliţiei locale se ocupă potrivit prevederilor </w:t>
      </w:r>
      <w:r w:rsidRPr="003243DE">
        <w:rPr>
          <w:rFonts w:ascii="Courier New" w:hAnsi="Courier New" w:cs="Courier New"/>
          <w:vanish/>
        </w:rPr>
        <w:t>&lt;LLNK 11999   188 11 211   0 18&gt;</w:t>
      </w:r>
      <w:r w:rsidRPr="003243DE">
        <w:rPr>
          <w:rFonts w:ascii="Courier New" w:hAnsi="Courier New" w:cs="Courier New"/>
          <w:color w:val="0000FF"/>
          <w:u w:val="single"/>
        </w:rPr>
        <w:t>Legii nr. 188/1999</w:t>
      </w:r>
      <w:r w:rsidRPr="003243DE">
        <w:rPr>
          <w:rFonts w:ascii="Courier New" w:hAnsi="Courier New" w:cs="Courier New"/>
        </w:rPr>
        <w:t>, republicată,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Condiţiile de organizare şi de desfăşurare a concursului sau a examenului se stabilesc prin hotărâre a consiliului local, respectiv a Consiliului General al Municipiului Bucureşti, la propunerea primarului/primarului general, cu respectarea prevederilor legale în vigoare.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Personalul contractual din cadrul poliţiei locale care exercită atribuţiile prevăzute la </w:t>
      </w:r>
      <w:r w:rsidRPr="003243DE">
        <w:rPr>
          <w:rFonts w:ascii="Courier New" w:hAnsi="Courier New" w:cs="Courier New"/>
          <w:vanish/>
        </w:rPr>
        <w:t>&lt;LLNK 12010   155 10 202   6 37&gt;</w:t>
      </w:r>
      <w:r w:rsidRPr="003243DE">
        <w:rPr>
          <w:rFonts w:ascii="Courier New" w:hAnsi="Courier New" w:cs="Courier New"/>
          <w:color w:val="0000FF"/>
          <w:u w:val="single"/>
        </w:rPr>
        <w:t>art. 6 lit. h) din Legea nr. 155/2010</w:t>
      </w:r>
      <w:r w:rsidRPr="003243DE">
        <w:rPr>
          <w:rFonts w:ascii="Courier New" w:hAnsi="Courier New" w:cs="Courier New"/>
        </w:rPr>
        <w:t xml:space="preserve"> trebuie să îndeplinească şi condiţiile prevăzute la </w:t>
      </w:r>
      <w:r w:rsidRPr="003243DE">
        <w:rPr>
          <w:rFonts w:ascii="Courier New" w:hAnsi="Courier New" w:cs="Courier New"/>
          <w:vanish/>
        </w:rPr>
        <w:t>&lt;LLNK 12003   333 10 202  39 30&gt;</w:t>
      </w:r>
      <w:r w:rsidRPr="003243DE">
        <w:rPr>
          <w:rFonts w:ascii="Courier New" w:hAnsi="Courier New" w:cs="Courier New"/>
          <w:color w:val="0000FF"/>
          <w:u w:val="single"/>
        </w:rPr>
        <w:t>art. 39 din Legea nr. 333/2003</w:t>
      </w:r>
      <w:r w:rsidRPr="003243DE">
        <w:rPr>
          <w:rFonts w:ascii="Courier New" w:hAnsi="Courier New" w:cs="Courier New"/>
        </w:rPr>
        <w:t xml:space="preserve"> privind paza obiectivelor, bunurilor, valorilor şi protecţia persoanelor, cu modificările şi completările ulterioare. Angajarea acestuia se face cu respectarea prevederilor </w:t>
      </w:r>
      <w:r w:rsidRPr="003243DE">
        <w:rPr>
          <w:rFonts w:ascii="Courier New" w:hAnsi="Courier New" w:cs="Courier New"/>
          <w:vanish/>
        </w:rPr>
        <w:t>&lt;LLNK 12003   333 10 202  40 30&gt;</w:t>
      </w:r>
      <w:r w:rsidRPr="003243DE">
        <w:rPr>
          <w:rFonts w:ascii="Courier New" w:hAnsi="Courier New" w:cs="Courier New"/>
          <w:color w:val="0000FF"/>
          <w:u w:val="single"/>
        </w:rPr>
        <w:t>art. 40 din Legea nr. 333/2003</w:t>
      </w:r>
      <w:r w:rsidRPr="003243DE">
        <w:rPr>
          <w:rFonts w:ascii="Courier New" w:hAnsi="Courier New" w:cs="Courier New"/>
        </w:rPr>
        <w:t>,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Instituţiile de specialitate din cadrul Ministerului Administraţiei şi Internelor în care se desfăşoară programe de formare iniţială prevăzute la </w:t>
      </w:r>
      <w:r w:rsidRPr="003243DE">
        <w:rPr>
          <w:rFonts w:ascii="Courier New" w:hAnsi="Courier New" w:cs="Courier New"/>
          <w:vanish/>
        </w:rPr>
        <w:t>&lt;LLNK 12010   155 10 202  18 47&gt;</w:t>
      </w:r>
      <w:r w:rsidRPr="003243DE">
        <w:rPr>
          <w:rFonts w:ascii="Courier New" w:hAnsi="Courier New" w:cs="Courier New"/>
          <w:color w:val="0000FF"/>
          <w:u w:val="single"/>
        </w:rPr>
        <w:t>art. 18 alin. (1) şi (2) din Legea nr. 155/2010</w:t>
      </w:r>
      <w:r w:rsidRPr="003243DE">
        <w:rPr>
          <w:rFonts w:ascii="Courier New" w:hAnsi="Courier New" w:cs="Courier New"/>
        </w:rPr>
        <w:t>, numărul cursanţilor şi perioadele în care se realizează aceste programe de formare iniţială, precum şi cuantumul cheltuielilor de şcolarizare/cursant se stabilesc anual prin ordin al ministrului administraţiei şi internelor.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Pentru stabilirea cadrului organizatoric prevăzut la alin. (1), structura Ministerului Administraţiei şi Internelor cu atribuţii în relaţia cu comunităţile locale centralizează propunerile instituţiilor beneficiare şi prezintă la structura centrală de pregătire de la nivelul Ministerului Administraţiei şi Internelor repartizarea numerică şi pe judeţe a acestor solicitări.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Programele de formare iniţială sunt structurate pe module, parcurse prin cursuri la zi cu durata de 3 luni.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(4) Pentru funcţiile publice de conducere, în programele de studiu se prevede obligatoriu un modul de management, cu durata de minimum 30 de ore.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(5) Instituţiile de specialitate din cadrul Ministerului Administraţiei şi Internelor stabilite potrivit alin. (1) constituie seriile de pregătire a cursanţilor, în baza solicitărilor instituţiilor beneficiare transmise acestora de către structura centrală de pregătire, în limita numărului de locuri, în ordinea transmiterii cererilor.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(6) Pentru a se constitui o grupă de studiu în cadrul seriei de pregătire este necesar un număr minim de 15 cursanţi. În situaţia în care nu se poate constitui nicio grupă în cadrul seriei de pregătire, precum şi în situaţia în care numărul înscrierilor depăşeşte numărul de locuri aprobat, cei înscrişi se redistribuie la alte instituţii organizatoare, în limita numărului de locuri prevăzut pentru acestea, cu acordul instituţiilor beneficiare.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(7) Finalizarea programelor de formare se face prin examen de absolvire, conform planului de învăţământ.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(8) Examenul de absolvire a programelor de formare iniţială se susţine în faţa unei comisii numite prin dispoziţie a şefului sau ordin al comandantului instituţiei organizatoare, după caz. Comisia este constituită din 2 sau 3 specialişti din afara instituţiei organizatoare şi 1-3 reprezentanţi ai acesteia care au organizat programul de formare profesională. La examen pot asista şi reprezentanţi ai beneficiarilor programelor de formare profesională care au delegaţie solicitată în acest sens şi eliberată de către structura de specialitate din cadrul Ministerului Administraţiei şi Internelor.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(9) În urma promovării examenului, poliţiştii locali obţin un certificat de absolvire eliberat în condiţiile legii de către instituţia organizatoare de specialitate, cu menţionarea competenţelor profesionale dobândite, cuantificate în credite transferabile. Certificatele de absolvire sunt tipărite cu antetul Ministerului Administraţiei şi Internelor şi au regimul prevăzut de lege pentru documentele de studii.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Poliţiştii locali care promovează programele de formare iniţială prevăzute la art. 11 alin. (1) încheie un angajament de serviciu prin care se obligă să lucreze în poliţia locală o perioadă de cel puţin 5 ani de la data promovării examenului.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La numirea în funcţia publică, funcţionarii publici din poliţia locală depun jurământul de credinţă prevăzut de </w:t>
      </w:r>
      <w:r w:rsidRPr="003243DE">
        <w:rPr>
          <w:rFonts w:ascii="Courier New" w:hAnsi="Courier New" w:cs="Courier New"/>
          <w:vanish/>
        </w:rPr>
        <w:t>&lt;LLNK 11999   188 11 211   0 18&gt;</w:t>
      </w:r>
      <w:r w:rsidRPr="003243DE">
        <w:rPr>
          <w:rFonts w:ascii="Courier New" w:hAnsi="Courier New" w:cs="Courier New"/>
          <w:color w:val="0000FF"/>
          <w:u w:val="single"/>
        </w:rPr>
        <w:t>Legea nr. 188/1999</w:t>
      </w:r>
      <w:r w:rsidRPr="003243DE">
        <w:rPr>
          <w:rFonts w:ascii="Courier New" w:hAnsi="Courier New" w:cs="Courier New"/>
        </w:rPr>
        <w:t>, republicată,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Refuzul depunerii jurământului prevăzut la alin. (1) se consemnează în scris şi atrage revocarea actului administrativ de numire în funcţia publică, în condiţiile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Jurământul de credinţă este semnat de către funcţionarul public din poliţia locală în două exemplare, unul păstrându-se la dosarul personal, iar cel de-al doilea se înmânează semnatarului.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(4) Prevederile alin. (1)-(3) se aplică şi funcţionarilor publici din poliţia locală proveniţi din rândul poliţiştilor comunitari, în măsura în care nu au depus jurământul prevăzut la art. 23 din Regulamentul-cadru de organizare şi funcţionare a Poliţiei Comunitare, aprobat prin </w:t>
      </w:r>
      <w:r w:rsidRPr="003243DE">
        <w:rPr>
          <w:rFonts w:ascii="Courier New" w:hAnsi="Courier New" w:cs="Courier New"/>
          <w:vanish/>
        </w:rPr>
        <w:t>&lt;LLNK 12004  2295 20 301   0 35&gt;</w:t>
      </w:r>
      <w:r w:rsidRPr="003243DE">
        <w:rPr>
          <w:rFonts w:ascii="Courier New" w:hAnsi="Courier New" w:cs="Courier New"/>
          <w:color w:val="0000FF"/>
          <w:u w:val="single"/>
        </w:rPr>
        <w:t>Hotărârea Guvernului nr. 2.295/2004</w:t>
      </w: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Dacă funcţionarului public din poliţia locală numit în funcţia publică îi încetează raporturile de serviciu din motive imputabile acestuia, înaintea expirării perioadei prevăzute în angajamentul de serviciu, se aplică prevederile </w:t>
      </w:r>
      <w:r w:rsidRPr="003243DE">
        <w:rPr>
          <w:rFonts w:ascii="Courier New" w:hAnsi="Courier New" w:cs="Courier New"/>
          <w:vanish/>
        </w:rPr>
        <w:t>&lt;LLNK 12010   155 10 202  38 40&gt;</w:t>
      </w:r>
      <w:r w:rsidRPr="003243DE">
        <w:rPr>
          <w:rFonts w:ascii="Courier New" w:hAnsi="Courier New" w:cs="Courier New"/>
          <w:color w:val="0000FF"/>
          <w:u w:val="single"/>
        </w:rPr>
        <w:t>art. 38 alin. (4) din Legea nr. 155/2010</w:t>
      </w: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IV</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Atribuţiile personalului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(1) Şeful poliţiei locale îşi îndeplineşte atribuţiile în mod nemijlocit sub autoritatea şi controlul primarului şi are următoarele atribuţii: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organizează, planifică şi conduce întreaga activitate a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întreprinde măsurile necesare pentru încadrarea cu personal corespunzător;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cunoaşterea şi aplicarea întocmai de către întregul personal a prevederilor legale;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răspunde de pregătirea profesională continuă a personalului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aprobă planurile de pază întocmite pentru obiectivele din competenţă;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studiază şi propune unităţilor beneficiare de pază introducerea amenajărilor tehnice şi a sistemelor de alarmare împotriva efracţiei;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analizează trimestrial activitatea poliţiei locale şi indicatorii de performanţă stabiliţi de comisia locală de ordine publică;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asigură informarea operativă a consiliului local/Consiliului General al Municipiului Bucureşti, a structurii teritoriale corespunzătoare a Poliţiei Române, precum şi a Jandarmeriei Române despre evenimentele deosebite ce au avut loc în cadrul activităţii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reprezintă poliţia locală în relaţiile cu alte instituţii ale statului, cu celelalte autorităţi ale administraţiei publice centrale şi locale şi colaborează cu organizaţii neguvernamentale, precum şi cu persoane fizice şi juridice pentru îndeplinirea atribuţiilor stabilite de lege;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asigură ordinea interioară şi disciplina în rândul personalului din subordine, având dreptul să propună acordarea de recompense şi aplicarea de sancţiuni în condiţiile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k) propune primarului/primarului general adoptarea de măsuri pentru eficientizarea activităţii;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 asigură măsurile pentru rezolvarea operativă a cererilor, a sesizărilor şi a reclamaţiilor cetăţenilor, în conformitate cu prevederile legale;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 organizează şi participă la audienţele cu cetăţenii;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n) întocmeşte sau aprobă aprecierile de serviciu ale personalului, potrivit competenţei;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o) coordonează activitatea de evidenţă, aprovizionare, de repartizare, de întreţinere şi de păstrare, în condiţii de siguranţă, a armamentului şi a muniţiei din dotare;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 urmăreşte modul de echipare a personalului cu uniforme şi însemnele distinctive de ierarhizare, repartizarea şi utilizarea corespunzătoare 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q) întreprinde măsuri de aprovizionare şi menţinere în stare de funcţionare a aparaturii de pază şi alarmare, radiocomunicaţii şi a celorlalte amenajări destinate serviciului de pază şi 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r) menţine legătura permanentă cu beneficiarii privind modul în care se desfăşoară activitatea de pază, semnalează neregulile referitoare la îndeplinirea obligaţiilor contractuale şi propune măsurile necesare pentru creşterea eficienţei pazei;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s) analizează contribuţia funcţionarilor publici din poliţia locală la menţinerea ordinii şi liniştii publice, la constatarea contravenţiilor în domeniile prevăzute de lege şi ia măsuri de organizare şi îmbunătăţire a acesteia;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ş) organizează şi execută controale tematice şi inopinate asupra modului în care sunt îndeplinite atribuţiile de serviciu de către funcţionarii publici din poliţia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t) organizează sistemul de alarmare a personalului în cazuri deosebite;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ţ) organizează activităţile de protecţie a muncii, de prevenire şi stingere a incendiilor;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u) îndeplineşte orice alte atribuţii stabilite prin lege.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 exercitarea atribuţiilor ce îi revin, şeful poliţiei locale emite decizii cu caracter obligatoriu pentru întregul personal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Conducătorul structurii de ordine şi linişte publică şi pază a bunurilor se subordonează şefului poliţiei locale şi are următoarele atribuţii specifice, în funcţie de responsabilităţile încredinţate: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organizează, planifică, conduce şi controlează activitatea personalului poliţiei locale cu atribuţii în menţinerea ordinii şi liniştii publice şi asigurarea pazei bunurilor;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întocmeşte planurile de pază ale obiectivelor din competenţă;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cunoaşterea şi aplicarea întocmai de către personalul din subordine a prevederilor legale ce reglementează activitatea de pază, menţinerea ordinii şi a liniştii publice, regulile de convieţuire socială şi integritatea corporală a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ţine evidenţa sancţiunilor contravenţionale aplicate de personalul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asigură pregătirea de specialitate a personalului din subordine, în conformitate cu tematica stabilită;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informează de îndată conducerea poliţiei locale despre toate evenimentele deosebite înregistrate în activitatea de pază şi menţinere a ordinii publice şi ţine evidenţa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analizează lunar activitatea personalului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întreprinde măsuri eficiente pentru ca întregul personal să execute corespunzător sarcinile ce îi revin, să aibă o comportare civilizată, să respecte regulile disciplinare stabilite, propunând recompense şi sancţiuni corespunzătoare;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participă, alături de conducerea poliţiei locale, la întocmirea sau reactualizarea planului de ordine şi siguranţă publică al unităţii/subdiviziunii administrativ-teritoriale;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întocmeşte zilnic nota cu principalele evenimente şi o prezintă şefului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k) asigură instruirea zilnică a poliţiştilor locali cu privire la cunoaşterea situaţiei operative din zona de competenţă.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Conducătorul structurii din domeniul circulaţiei pe drumurile publice se subordonează şefului poliţiei locale şi are următoarele atribuţii specifice, în funcţie de responsabilităţile încredinţate: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stabileşte, în colaborare cu şeful serviciului rutier, respectiv al Brigăzii Rutiere din cadrul Poliţiei Române, itinerarele </w:t>
      </w:r>
      <w:r w:rsidRPr="003243DE">
        <w:rPr>
          <w:rFonts w:ascii="Courier New" w:hAnsi="Courier New" w:cs="Courier New"/>
        </w:rPr>
        <w:lastRenderedPageBreak/>
        <w:t>de patrulare şi intervalele orare de patrulare în zonele de competenţă;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organizează, planifică, conduce şi controlează activitatea personalului din subordine cu atribuţii în domeniul circulaţiei pe drumurile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continuitatea dispozitivului rutier în zona de competenţă, pe bază de grafice de control, întocmite în colaborare cu şeful serviciului rutier, respectiv al Brigăzii Rutiere din cadrul Poliţiei Române;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coordonează activitatea personalului din subordine la acţiuni proprii şi participă, conform solicitării, la acţiunile organizate de unităţile/structurile teritoriale ale Poliţiei Române sau de către administratorul drumului public;</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propune şefului serviciului rutier, respectiv al Brigăzii Rutiere din cadrul Poliţiei Române, în situaţii deosebite, luarea unor măsuri de reglementare, cum ar fi închidere, restricţionare pentru anumite categorii de participanţi la trafic a circulaţiei, în anumite zone sau sectoare ale drumului public;</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asigură cunoaşterea şi aplicarea întocmai de către personalul din subordine a prevederilor legislaţiei rutiere;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asigură instruirea zilnică a poliţiştilor locali cu privire la cunoaşterea situaţiei operative din zona de competenţă şi periodic instruieşte personalul din subordine cu privire la cunoaşterea şi respectarea regulilor de circulaţie şi, cu precădere, cu privire la modul de poziţionare pe partea carosabilă şi la semnalele pe care trebuie să le adreseze participanţilor la trafic;</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ia măsuri pentru ca în exercitarea atribuţiilor ce le revin poliţiştii locali care execută activităţi în domeniul circulaţiei pe drumurile publice să poarte uniforma specifică cu înscrisuri şi însemne distinctive, conform prevederilor legale;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ţine evidenţa proceselor-verbale de constatare a contravenţiilor întocmite de personalul din subordine şi monitorizează punerea în executare a amenzilor contravenţionale, cu respectarea prevederilor legale în domeniu;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organizează şi execută controale asupra activităţii desfăşurate de efectivele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k) analizează lunar activitatea desfăşurată de personalul din subordine în domeniul circulaţiei pe drumurile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 ia măsuri pentru ca personalul din subordine să execute sarcinile ce îi revin în conformitate cu prevederile legale, să aibă un comportament civilizat, să respecte regulile disciplinare stabilite, propunând recompense sau, după caz, sancţiuni corespunzătoare;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 întocmeşte zilnic nota cu principalele evenimente şi o prezintă şefului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 exercitarea atribuţiilor ce le revin, poliţiştii locali care desfăşoară activităţi în domeniul circulaţiei pe drumurile publice sunt obligaţi: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să poarte peste uniforma specifică, în funcţie de anotimp, vestă sau scurtă cu elemente reflectorizante, pe care este imprimată emblema "POLIŢIA LOCALĂ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să poarte caschetă cu coafă albă;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c) să efectueze semnalele adresate participanţilor la trafic, potrivit dispoziţiilor legale care reglementează circulaţia pe drumurile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Conducătorul structurii de disciplină în construcţii şi afişajul stradal se subordonează şefului poliţiei locale şi are următoarele atribuţii specifice, în funcţie de responsabilităţile încredinţate: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organizează, planifică, conduce şi controlează activitatea personalului poliţiei locale cu atribuţii în verificarea şi menţinerea disciplinei în construcţii, respectiv în verificarea respectării normelor legale privind afişajul stradal;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asigură cunoaşterea şi aplicarea întocmai de către subordonaţi a prevederilor legale ce reglementează activitatea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pregătirea de specialitate a personalului din subordine, în conformitate cu tematica stabilită;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asigură şi răspunde de utilizarea tehnicii aflate în dotarea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gestionează şi asigură circulaţia şi operarea documentelor, inclusiv arhivarea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informează de îndată conducerea poliţiei locale despre toate evenimentele survenite în activitatea compartimentului şi ţine evidenţa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analizează lunar activitatea personalului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desfăşoară activităţi pentru ca întregul personal să execute corespunzător sarcinile ce îi revin, să aibă o comportare civilizată, să respecte regulile disciplinare stabilite, propunând recompense şi sancţiuni corespunzătoare;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întocmeşte zilnic nota cu principalele evenimente şi o prezintă şefului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19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Conducătorul structurii de protecţie a mediului din cadrul poliţiei locale se subordonează şefului poliţiei locale şi are următoarele atribuţii specifice, în funcţie de responsabilităţile încredinţate: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organizează, planifică, conduce şi controlează activitatea personalului poliţiei locale cu atribuţii în verificarea şi asigurarea respectării legii în domeniul protecţiei mediului, conform atribuţiilor prevăzute de lege;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asigură cunoaşterea şi aplicarea întocmai de către subordonaţi a prevederilor legale ce reglementează activitatea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pregătirea de specialitate a personalului din subordine, în conformitate cu tematica stabilită;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ţine evidenţa sancţiunilor contravenţionale aplicate de personalul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stabileşte măsurile referitoare la utilizarea tehnicii aflate în dotarea compartimentului şi răspunde de modul de îndeplinire 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gestionează şi asigură circulaţia şi operarea documentelor, inclusiv arhivarea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informează de îndată conducerea poliţiei locale despre toate evenimentele survenite în activitatea compartimentului şi ţine evidenţa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h) analizează lunar activitatea personalului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desfăşoară activităţi pentru ca întregul personal să execute corespunzător sarcinile ce îi revin, să aibă o comportare civilizată, să respecte regulile disciplinare stabilite, propunând recompense şi sancţiuni corespunzătoare;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întocmeşte zilnic nota cu principalele evenimente şi o prezintă şefului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Conducătorul structurii de activitate comercială se subordonează şefului poliţiei locale şi are următoarele atribuţii specifice, în funcţie de responsabilităţile încredinţate: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organizează, planifică, conduce şi controlează activitatea personalului poliţiei locale cu atribuţii în verificarea activităţii comerciale;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asigură cunoaşterea şi aplicarea întocmai de către subordonaţi a prevederilor legale ce reglementează activitatea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pregătirea de specialitate a personalului din subordine, în conformitate cu tematica stabilită;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ţine evidenţa sancţiunilor contravenţionale aplicate de personalul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stabileşte măsurile referitoare la utilizarea tehnicii aflate în dotarea compartimentului şi răspunde de modul de îndeplinire 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gestionează şi asigură circulaţia şi operarea documentelor, inclusiv arhivarea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informează de îndată conducerea poliţiei locale despre toate evenimentele survenite în activitatea compartimentului şi ţine evidenţa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analizează lunar activitatea personalului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desfăşoară activităţi pentru ca întregul personal să execute corespunzător sarcinile ce îi revin, să aibă o comportare civilizată, să respecte regulile disciplinare stabilite, propunând recompense şi sancţiuni corespunzătoare;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întocmeşte zilnic nota cu principalele evenimente şi o prezintă şefului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Conducătorul structurii cu atribuţii pe linie de evidenţă a persoanelor se subordonează şefului poliţiei locale şi are următoarele atribuţii specifice, în funcţie de responsabilităţile încredinţate: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organizează, planifică, conduce şi controlează activitatea personalului poliţiei locale cu atribuţii în domeniul evidenţei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asigură cunoaşterea şi aplicarea întocmai de către funcţionarii publici din poliţia locală, din subordine, a actelor normative ce reglementează activitatea de evidenţă a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asigură cunoaşterea şi respectarea întocmai de către întregul personal din poliţia locală a prevederilor legale ce reglementează prelucrarea datelor cu caracter personal şi libera circulaţie a acestor date;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participă, alături de conducerea poliţiei locale, la încheierea protocoalelor standard de cooperare cu serviciile publice comunitare locale de evidenţă a persoanelor pe linia distribuirii de cărţi de </w:t>
      </w:r>
      <w:r w:rsidRPr="003243DE">
        <w:rPr>
          <w:rFonts w:ascii="Courier New" w:hAnsi="Courier New" w:cs="Courier New"/>
        </w:rPr>
        <w:lastRenderedPageBreak/>
        <w:t>alegător şi a punerii în legalitate a persoanelor cu acte de identitate expirate şi a minorilor peste 14 ani, care nu au acte de identitate;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colaborează cu şefii serviciilor publice comunitare de evidenţă a persoanelor în vederea realizării sarcinilor privind distribuirea cărţilor de alegător şi a punerii în legalitate a persoanelor cu acte de identitate expirate şi a minorilor peste 14 ani, care nu au acte de identitate;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urmăreşte şi răspunde de punerea în aplicare de către funcţionarii publici din poliţia locală, din subordine, a prevederilor protocoalelor standard încheiate cu serviciile publice comunitare locale de evidenţă a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ţine evidenţa sancţiunilor contravenţionale aplicate de personalul din subordine;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întocmeşte zilnic nota cu principalele evenimente şi o prezintă şefului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Personalul contractual care execută activităţi de pază are următoarele atribuţii specifice: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verifică, în timpul serviciului, locurile şi punctele vulnerabile, existenţa şi starea încuietorilor, a amenajărilor tehnice şi a sistemelor de pază şi alarmare şi ia, în caz de nevoie, măsurile care se impun;</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cunoaşte prevederile legale privind accesul în obiective şi regulile stabilite în planurile de pază;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supraveghează ca persoanele cărora li s-a permis accesul în incintă, pe baza documentelor stabilite, să se deplaseze numai în locurile pentru care au primit permisiunea de acces;</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nu părăseşte postul încredinţat decât în situaţiile şi condiţiile prevăzute în consemnul postului;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verifică obiectivul încredinţat spre pază, cu privire la existenţa unor surse care ar putea produce incendii, explozii sau alte evenimente grave. În cazul în care acestea s-au produs, ia primele măsuri de salvare a persoanelor şi a bunurilor, precum şi pentru limitarea consecinţelor acestor evenimente şi sesizează organele competente;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în cazul săvârşirii unei infracţiuni flagrante, ia măsuri de predare a făptuitorului structurilor Poliţiei Române competente potrivit legii. Dacă făptuitorul a dispărut, asigură paza bunurilor, nu permite pătrunderea în câmpul infracţional a altor persoane şi anunţă unitatea de poliţie competentă, întocmind totodată proces-verbal cu cele constatate;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face uz de armamentul din dotare numai cu respectarea strictă a prevederilor legale.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executarea atribuţiilor prevăzute de lege în domeniul ordinii şi liniştii publice, poliţiştii locali desfăşoară următoarele activităţi: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acţionează în zona de competenţă stabilită prin planul de ordine şi siguranţă publică al unităţii/subdiviziunii administrativ-teritoriale pentru prevenirea şi combaterea faptelor antisociale, </w:t>
      </w:r>
      <w:r w:rsidRPr="003243DE">
        <w:rPr>
          <w:rFonts w:ascii="Courier New" w:hAnsi="Courier New" w:cs="Courier New"/>
        </w:rPr>
        <w:lastRenderedPageBreak/>
        <w:t>precum şi pentru menţinerea ordinii şi liniştii publice sau curăţeniei localităţii;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intervin la solicitările dispeceratului la evenimentele semnalate prin Serviciul de urgenţă 112, pe principiul "cel mai apropiat poliţist de locul evenimentului intervine", în funcţie de specificul atribuţiilor de serviciu stabilite prin lege şi în limita competenţei teritoriale;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acţionează, în condiţiile </w:t>
      </w:r>
      <w:r w:rsidRPr="003243DE">
        <w:rPr>
          <w:rFonts w:ascii="Courier New" w:hAnsi="Courier New" w:cs="Courier New"/>
          <w:vanish/>
        </w:rPr>
        <w:t>&lt;LLNK 12010   155 10 202   6 37&gt;</w:t>
      </w:r>
      <w:r w:rsidRPr="003243DE">
        <w:rPr>
          <w:rFonts w:ascii="Courier New" w:hAnsi="Courier New" w:cs="Courier New"/>
          <w:color w:val="0000FF"/>
          <w:u w:val="single"/>
        </w:rPr>
        <w:t>art. 6 lit. k) din Legea nr. 155/2010</w:t>
      </w:r>
      <w:r w:rsidRPr="003243DE">
        <w:rPr>
          <w:rFonts w:ascii="Courier New" w:hAnsi="Courier New" w:cs="Courier New"/>
        </w:rPr>
        <w:t>, pentru depistarea persoanelor şi a bunurilor urmărite în temeiul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participă la executarea măsurilor stabilite în situaţii de urgenţă;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în cazul constatării în flagrant a unei fapte penale, imobilizează făptuitorul, iau măsuri pentru conservarea locului faptei, identifică martorii oculari, sesizează imediat organele competente şi predau făptuitorul structurii Poliţiei Române competente teritorial, pe bază de proces-verbal, în vederea continuării cercetărilor;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conduc la sediul poliţiei locale/structurii Poliţiei Române competente persoanele suspecte a căror identitate nu a putut fi stabilită, în vederea luării măsurilor ce se impun;</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verifică şi soluţionează sesizările şi reclamaţiile primite din partea cetăţenilor unităţilor/subdiviziunilor administrativ-teritoriale, legate de problemele specifice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îndeplinesc orice alte atribuţii stabilite prin lege.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Aspectele referitoare la modul de elaborare a planului de ordine şi siguranţă publică al unităţii/subdiviziunii administrativ-teritoriale se reglementează prin ordin al ministrului administraţiei şi internelor, emis în termen de 30 de zile de la data intrării în vigoare a prezentului regulament-cadru.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Poliţiştii locali cu atribuţii în domeniul protecţiei mediului desfăşoară următoarele activităţi: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verifică respectarea programului de lucrări privind asigurarea curăţeniei stradale de către firmele de salubritate;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verifică respectarea măsurilor de transportare a resturilor vegetale rezultate de la toaletarea spaţiilor verzi, de către firmele abilitate;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verifică respectarea obligaţiilor privind întreţinerea curăţeniei de către instituţiile publice, operatorii economici, persoanele fizice şi juridice, respectiv curăţenia faţadelor, a locurilor de depozitare a diferitelor materiale, a anexelor gospodăreşti, a terenurilor aferente imobilelor pe care le deţin sau în care funcţionează, a trotuarelor, a rigolelor, a căilor de acces, a parcărilor, a terenurilor din apropierea garajelor şi a spaţiilor verzi;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verifică respectarea normelor privind păstrarea curăţeniei în locurile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veghează la respectarea standardelor şi a normelor privind nivelul de zgomot şi poluarea sonoră;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f) verifică respectarea normelor privind păstrarea curăţeniei albiilor râurilor şi a cursurilor de ape ce traversează unitatea/subdiviziunea administrativ-teritorială;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veghează la respectarea normelor privind protejarea şi conservarea spaţiilor verzi;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veghează la aplicarea legislaţiei în vigoare privind deversarea reziduurilor lichide şi solide pe domeniul public, în ape curgătoare şi în lacuri;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verifică respectarea prevederilor legale de mediu de către operatorii economici, în limita competenţelor specifice autorităţilor administraţiei publice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constată contravenţii şi aplică sancţiuni contravenţionale pentru încălcarea prevederilor lit. a)-i).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Poliţiştii locali cu atribuţii în domeniul activităţii comerciale desfăşoară următoarele activităţi: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constată contravenţii şi aplică sancţiuni contravenţionale pentru încălcarea regulilor de comerţ stabilite prin lege, în limita competenţelor specifice autorităţilor administraţiei publice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urmăresc dezvoltarea ordonată a comerţului şi desfăşurarea activităţilor comerciale în locuri autorizate de primar în vederea eliminării oricărei forme privind comerţul ambulant neautorizat;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controlează respectarea normelor legale privind comercializarea produselor agroalimentare şi industriale în pieţe, în târguri şi în oboare;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colaborează cu organele de control sanitare, sanitarveterinare şi de protecţie a consumatorilor, în exercitarea atribuţiilor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controlează modul de respectare a obligaţiilor ce revin operatorilor economici cu privire la afişarea preţurilor;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verifică dacă în incinta unităţilor de învăţământ, a căminelor şi a locurilor de cazare pentru elevi şi studenţi, precum şi pe aleile de acces în aceste instituţii se comercializează sau se expun spre vânzare băuturi alcoolice, tutun;</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verifică modul de respectare a normelor legale privind amplasarea materialelor publicitare la tutun şi băuturi alcoolice;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verifică şi soluţionează sesizările şi reclamaţiile primite din partea cetăţenilor, legate de problemele specifice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Poliţiştii locali cu atribuţii în domeniul disciplinei în construcţii şi afişajului stradal desfăşoară următoarele activităţi: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constată contravenţii în cazul nerespectării normelor privind executarea lucrărilor de construcţii şi stabilesc măsurile necesare intrării în legalitate, în condiţiile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verifică existenţa autorizaţiei de construire şi respectarea documentaţiei tehnice autorizate pentru lucrările de construcţii;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verifică legalitatea amplasării materialelor publicitare;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verifică şi identifică imobilele şi împrejmuirile aflate în stadiu avansat de degradare;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verifică şi soluţionează sesizările şi reclamaţiile primite din partea cetăţenilor, legate de problemele specifice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Poliţiştii locali cu atribuţii în domeniul evidenţei persoanelor desfăşoară următoarele activităţi: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cooperează în vederea verificării datelor cu caracter personal cu autorităţile administraţiei publice centrale şi locale competente, cu respectarea prevederilor </w:t>
      </w:r>
      <w:r w:rsidRPr="003243DE">
        <w:rPr>
          <w:rFonts w:ascii="Courier New" w:hAnsi="Courier New" w:cs="Courier New"/>
          <w:vanish/>
        </w:rPr>
        <w:t>&lt;LLNK 12001   677 10 201   0 18&gt;</w:t>
      </w:r>
      <w:r w:rsidRPr="003243DE">
        <w:rPr>
          <w:rFonts w:ascii="Courier New" w:hAnsi="Courier New" w:cs="Courier New"/>
          <w:color w:val="0000FF"/>
          <w:u w:val="single"/>
        </w:rPr>
        <w:t>Legii nr. 677/2001</w:t>
      </w:r>
      <w:r w:rsidRPr="003243DE">
        <w:rPr>
          <w:rFonts w:ascii="Courier New" w:hAnsi="Courier New" w:cs="Courier New"/>
        </w:rPr>
        <w:t xml:space="preserve"> pentru protecţia persoanelor cu privire la prelucrarea datelor cu caracter personal şi libera circulaţie a acestor date,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constată contravenţiile date în competenţă şi aplică sancţiunile, potrivit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verifică şi soluţionează sesizările şi reclamaţiile primite din partea cetăţenilor, legate de problemele specifice compartimentului.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29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Personalul contractual din cadrul poliţiei locale asigură paza bunurilor şi obiectivelor stabilite de consiliul local/Consiliul General al Municipiului Bucureşti, prin hotărâri, cu respectarea prevederilor legale în domeniu.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Poliţia locală poate asigura, în condiţiile legii, paza transporturilor bunurilor şi a valorilor, constând în sume de bani, titluri de credite, cecuri sau alte înscrisuri de valoare, bijuterii, metale şi pietre preţioase, aparţinând comunei, oraşului, municipiului sau sectorului municipiului Bucureşti.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Pe timpul desfăşurării activităţilor de serviciu, pe raza comunelor, a oraşelor, a municipiilor, a sectoarelor municipiului Bucureşti, personalul poliţiei locale poate folosi autovehicule cu însemnul distinctiv "POLIŢIA LOCALĂ", urmat de denumirea unităţii/subdiviziunii administrativ-teritoriale din care face parte. Literele care compun inscripţia trebuie să fie de culoare neagră, pe fond alb, şi să aibă aceleaşi dimensiuni.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Însemnele nu trebuie să creeze confuzii cu denumirea altor instituţii sau autorităţi publice şi sunt amplasate pe toate laturile autovehiculului, portiere, portbagaj şi capotă, pentru a fi vizibile din orice poziţie.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Autovehiculele de patrulare sunt echipate, în mod obligatoriu, cu dispozitive de iluminare pentru emiterea de semnale speciale de avertizare luminoasă, de culoare albastră şi cu mijloace speciale de avertizare sonoră.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Personalul poliţiei locale care a făcut uz de armă este obligat să acţioneze imediat pentru a se acorda primul ajutor şi asistenţă medicală persoanelor rănite.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Personalul poliţiei locale care a făcut uz de armă este obligat să anunţe de îndată cel mai apropiat organ de poliţie din cadrul Poliţiei Române, indiferent dacă au rezultat sau nu victime ori pagube materiale, conform prevederilor </w:t>
      </w:r>
      <w:r w:rsidRPr="003243DE">
        <w:rPr>
          <w:rFonts w:ascii="Courier New" w:hAnsi="Courier New" w:cs="Courier New"/>
          <w:vanish/>
        </w:rPr>
        <w:t>&lt;LLNK 12004   295 10 201   0 18&gt;</w:t>
      </w:r>
      <w:r w:rsidRPr="003243DE">
        <w:rPr>
          <w:rFonts w:ascii="Courier New" w:hAnsi="Courier New" w:cs="Courier New"/>
          <w:color w:val="0000FF"/>
          <w:u w:val="single"/>
        </w:rPr>
        <w:t>Legii nr. 295/2004</w:t>
      </w:r>
      <w:r w:rsidRPr="003243DE">
        <w:rPr>
          <w:rFonts w:ascii="Courier New" w:hAnsi="Courier New" w:cs="Courier New"/>
        </w:rPr>
        <w:t xml:space="preserve"> privind regimul armelor şi al muniţiilor,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Fiecare situaţie în care s-a făcut uz de armă se raportează de urgenţă pe cale ierarhică. De îndată ce este posibil, raportul se întocmeşte în scris.</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(4) Dacă în urma uzului de armă se produce moartea sau vătămarea unei persoane, fapta se comunică de îndată procurorului competent, potrivit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Atribuţiile personalului, altul decât cel prevăzut în prezentul capitol, încadrat în poliţia locală se stabilesc prin regulamentul de organizare şi funcţionare aprobat de către consiliul local/Consiliul General al Municipiului Bucureşti.</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V</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Înfiinţarea şi funcţionarea dispeceratelor în cadrul poliţiei locale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Poliţia locală poate înfiinţa dispecerate proprii pentru: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coordonarea activităţii personalului propriu şi intervenţia la evenimente, verificarea în baza de date a Ministerului Administraţiei şi Internelor a persoanelor şi autovehiculelor oprite pentru verificări, în condiţiile legii şi ale protocoalelor de colaborare încheiate cu structurile abilitate din cadrul ministerului;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intervenţia la obiectivele asigurate cu pază aflate în proprietatea unităţii/subdiviziunii administrativ-teritoriale şi/sau în administrarea autorităţilor administraţiei publice locale sau a altor servicii/instituţii publice de interes local.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Proiectarea, modificarea, instalarea, conectarea şi întreţinerea sistemelor de alarmare la obiectivele asigurate cu pază de către poliţia locală se realizează de către societăţi licenţiate în domeniul sistemelor de alarmare împotriva efracţiei, în condiţiile stabilite de cadrul legal privind paza obiectivelor, bunurilor, valorilor şi protecţia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 funcţionare, dispeceratele de monitorizare ale poliţiei locale prevăzute la art. 34 lit. b) asigură preluarea directă a semnalelor de la sistemele conectate, verificarea şi alertarea echipajelor de intervenţie, astfel încât să fie respectaţi timpii contractuali asumaţi şi cei maximali stabiliţi de cadrul legal privind paza obiectivelor, bunurilor, valorilor şi protecţia persoanelor.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La dispeceratele de monitorizare ale poliţiei locale prevăzute la art. 34 lit. b) se conectează doar obiectivele asigurate cu pază de poliţia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Poliţia locală poate monitoriza sistemele de alarmare la obiectivele asigurate cu pază de către aceasta, dacă îndeplineşte cumulativ următoarele condiţii: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deţine tehnica necesară recepţionării semnalelor de la sistemele proprii, în conformitate cu standardele europene sau naţionale în vigoare;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deţine personal angajat şi avizat, necesar pentru asigurarea programului permanent al dispeceratului;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dispune de un sediu corespunzător standardelor europene sau naţionale în vigoare;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d) deţine echipamente de comunicaţii pentru alertarea echipajelor mobile de intervenţie cu posibilitatea asigurării timpilor stabiliţi.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Convorbirile dispecerului se înregistrează şi se arhivează pe o perioadă de 30 de zile.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Regulamentul de organizare şi funcţionare a dispeceratului prevăzut la art. 34 lit. b) face parte integrantă din regulamentul de organizare şi funcţionare a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Intervenţia la obiectivele asigurate cu pază de către poliţia locală se realizează prin personalul contractual care îndeplineşte atribuţiile prevăzute la </w:t>
      </w:r>
      <w:r w:rsidRPr="003243DE">
        <w:rPr>
          <w:rFonts w:ascii="Courier New" w:hAnsi="Courier New" w:cs="Courier New"/>
          <w:vanish/>
        </w:rPr>
        <w:t>&lt;LLNK 12010   155 10 202   6 37&gt;</w:t>
      </w:r>
      <w:r w:rsidRPr="003243DE">
        <w:rPr>
          <w:rFonts w:ascii="Courier New" w:hAnsi="Courier New" w:cs="Courier New"/>
          <w:color w:val="0000FF"/>
          <w:u w:val="single"/>
        </w:rPr>
        <w:t>art. 6 lit. h) din Legea nr. 155/2010</w:t>
      </w:r>
      <w:r w:rsidRPr="003243DE">
        <w:rPr>
          <w:rFonts w:ascii="Courier New" w:hAnsi="Courier New" w:cs="Courier New"/>
        </w:rPr>
        <w:t>, precum şi prin poliţişti locali.</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VI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Mijloacele din dotare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Poliţiştii locali şi personalul contractual din poliţia locală cu atribuţii în domeniul pazei bunurilor şi obiectivelor de interes local au dreptul la uniformă de serviciu de protecţie specifică locului şi condiţiilor de desfăşurare a serviciului, care se acordă gratuit din resursele financiare ale unităţilor/subdiviziunilor administrativ-teritoriale acestora sau din veniturile poliţiei locale, cu personalitate juridică, după caz.</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Articolele din care se compune uniforma şi durata maximă de uzură sunt prevăzute în anexa nr. 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Descrierea uniformei de serviciu, a legitimaţiei de serviciu şi a însemnelor distinctive de ierarhizare ale poliţiştilor locali şi ale personalului contractual cu atribuţii în domeniul pazei bunurilor şi a obiectivelor de interes local sunt prevăzute în anexa nr. 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(4) Uniforma şi însemnele distinctive se poartă în timpul executării serviciului, iar în situaţia în care sediile nu sunt dotate cu vestiare, acestea pot fi purtate şi pe timpul deplasării până la serviciu şi de la serviciu la domiciliu sau la reşedinţă, după caz.</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39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Procurarea de arme şi muniţii pentru dotarea personalului propriu al poliţiei locale se face în condiţiile </w:t>
      </w:r>
      <w:r w:rsidRPr="003243DE">
        <w:rPr>
          <w:rFonts w:ascii="Courier New" w:hAnsi="Courier New" w:cs="Courier New"/>
          <w:vanish/>
        </w:rPr>
        <w:t>&lt;LLNK 12004   295 10 202  68 30&gt;</w:t>
      </w:r>
      <w:r w:rsidRPr="003243DE">
        <w:rPr>
          <w:rFonts w:ascii="Courier New" w:hAnsi="Courier New" w:cs="Courier New"/>
          <w:color w:val="0000FF"/>
          <w:u w:val="single"/>
        </w:rPr>
        <w:t>art. 68 din Legea nr. 295/2004</w:t>
      </w:r>
      <w:r w:rsidRPr="003243DE">
        <w:rPr>
          <w:rFonts w:ascii="Courier New" w:hAnsi="Courier New" w:cs="Courier New"/>
        </w:rPr>
        <w:t>,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Evidenţele şi modul de păstrare şi asigurare a securităţii armelor şi a muniţiilor deţinute de poliţia locală se realizează în condiţiile </w:t>
      </w:r>
      <w:r w:rsidRPr="003243DE">
        <w:rPr>
          <w:rFonts w:ascii="Courier New" w:hAnsi="Courier New" w:cs="Courier New"/>
          <w:vanish/>
        </w:rPr>
        <w:t>&lt;LLNK 12004   295 10 202  68 30&gt;</w:t>
      </w:r>
      <w:r w:rsidRPr="003243DE">
        <w:rPr>
          <w:rFonts w:ascii="Courier New" w:hAnsi="Courier New" w:cs="Courier New"/>
          <w:color w:val="0000FF"/>
          <w:u w:val="single"/>
        </w:rPr>
        <w:t>art. 68 din Legea nr. 295/2004</w:t>
      </w:r>
      <w:r w:rsidRPr="003243DE">
        <w:rPr>
          <w:rFonts w:ascii="Courier New" w:hAnsi="Courier New" w:cs="Courier New"/>
        </w:rPr>
        <w:t>, cu modificările şi completările ulterioare, şi ale prezentului regulament-cadru.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Poliţiştii locali cu atribuţii în domeniul asigurării ordinii şi liniştii publice care au obţinut certificatul de absolvire a programului de formare iniţială prevăzut la art. 11 alin. (9) pot fi dotaţi cu arme letale de apărare şi pază sau cu arme neletale destinate pentru autoapărare, în vederea desfăşurării activităţilor specifice, cu aplicarea corespunzătoare a prevederilor </w:t>
      </w:r>
      <w:r w:rsidRPr="003243DE">
        <w:rPr>
          <w:rFonts w:ascii="Courier New" w:hAnsi="Courier New" w:cs="Courier New"/>
          <w:vanish/>
        </w:rPr>
        <w:t>&lt;LLNK 12004   295 10 202  69 36&gt;</w:t>
      </w:r>
      <w:r w:rsidRPr="003243DE">
        <w:rPr>
          <w:rFonts w:ascii="Courier New" w:hAnsi="Courier New" w:cs="Courier New"/>
          <w:color w:val="0000FF"/>
          <w:u w:val="single"/>
        </w:rPr>
        <w:t>art. 69 şi 70 din Legea nr. 295/2004</w:t>
      </w:r>
      <w:r w:rsidRPr="003243DE">
        <w:rPr>
          <w:rFonts w:ascii="Courier New" w:hAnsi="Courier New" w:cs="Courier New"/>
        </w:rPr>
        <w:t>,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(2) Personalul contractual care desfăşoară activităţi de pază şi care a fost atestat profesional potrivit prevederilor </w:t>
      </w:r>
      <w:r w:rsidRPr="003243DE">
        <w:rPr>
          <w:rFonts w:ascii="Courier New" w:hAnsi="Courier New" w:cs="Courier New"/>
          <w:vanish/>
        </w:rPr>
        <w:t>&lt;LLNK 12003   333 10 201   0 18&gt;</w:t>
      </w:r>
      <w:r w:rsidRPr="003243DE">
        <w:rPr>
          <w:rFonts w:ascii="Courier New" w:hAnsi="Courier New" w:cs="Courier New"/>
          <w:color w:val="0000FF"/>
          <w:u w:val="single"/>
        </w:rPr>
        <w:t>Legii nr. 333/2003</w:t>
      </w:r>
      <w:r w:rsidRPr="003243DE">
        <w:rPr>
          <w:rFonts w:ascii="Courier New" w:hAnsi="Courier New" w:cs="Courier New"/>
        </w:rPr>
        <w:t xml:space="preserve">, cu modificările şi completările ulterioare, poate fi dotat cu arme letale de apărare şi pază sau cu arme neletale destinate pentru autoapărare, în vederea desfăşurării activităţilor specifice, cu aplicarea corespunzătoare a prevederilor </w:t>
      </w:r>
      <w:r w:rsidRPr="003243DE">
        <w:rPr>
          <w:rFonts w:ascii="Courier New" w:hAnsi="Courier New" w:cs="Courier New"/>
          <w:vanish/>
        </w:rPr>
        <w:t>&lt;LLNK 12004   295 10 202  69 36&gt;</w:t>
      </w:r>
      <w:r w:rsidRPr="003243DE">
        <w:rPr>
          <w:rFonts w:ascii="Courier New" w:hAnsi="Courier New" w:cs="Courier New"/>
          <w:color w:val="0000FF"/>
          <w:u w:val="single"/>
        </w:rPr>
        <w:t>art. 69 şi 70 din Legea nr. 295/2004</w:t>
      </w:r>
      <w:r w:rsidRPr="003243DE">
        <w:rPr>
          <w:rFonts w:ascii="Courier New" w:hAnsi="Courier New" w:cs="Courier New"/>
        </w:rPr>
        <w:t>,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În exercitarea atribuţiilor de serviciu, poliţiştii locali şi personalul contractual cu atribuţii în domeniul pazei bunurilor şi a obiectivelor de interes local pot purta în timpul serviciului o singură armă din dotare, precum şi cantitatea de cel mult 12 cartuşe.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Arma prevăzută la alin. (1) poate fi purtată numai de către titular, cu îndeplinirea condiţiilor prevăzute la </w:t>
      </w:r>
      <w:r w:rsidRPr="003243DE">
        <w:rPr>
          <w:rFonts w:ascii="Courier New" w:hAnsi="Courier New" w:cs="Courier New"/>
          <w:vanish/>
        </w:rPr>
        <w:t>&lt;LLNK 12004   295 10 202  33 40&gt;</w:t>
      </w:r>
      <w:r w:rsidRPr="003243DE">
        <w:rPr>
          <w:rFonts w:ascii="Courier New" w:hAnsi="Courier New" w:cs="Courier New"/>
          <w:color w:val="0000FF"/>
          <w:u w:val="single"/>
        </w:rPr>
        <w:t>art. 33 alin. (3) din Legea nr. 295/2004</w:t>
      </w:r>
      <w:r w:rsidRPr="003243DE">
        <w:rPr>
          <w:rFonts w:ascii="Courier New" w:hAnsi="Courier New" w:cs="Courier New"/>
        </w:rPr>
        <w:t>,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vederea asigurării manipulării armamentului din dotare în condiţii de securitate, structurile de poliţie locală sunt obligate: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să desfăşoare activităţi de verificare a personalului dotat cu arme şi muniţii, precum şi a stării tehnice a armelor şi a muniţiilor, în condiţiile </w:t>
      </w:r>
      <w:r w:rsidRPr="003243DE">
        <w:rPr>
          <w:rFonts w:ascii="Courier New" w:hAnsi="Courier New" w:cs="Courier New"/>
          <w:vanish/>
        </w:rPr>
        <w:t>&lt;LLNK 12004   295 10 202  71 30&gt;</w:t>
      </w:r>
      <w:r w:rsidRPr="003243DE">
        <w:rPr>
          <w:rFonts w:ascii="Courier New" w:hAnsi="Courier New" w:cs="Courier New"/>
          <w:color w:val="0000FF"/>
          <w:u w:val="single"/>
        </w:rPr>
        <w:t>art. 71 din Legea nr. 295/2004</w:t>
      </w:r>
      <w:r w:rsidRPr="003243DE">
        <w:rPr>
          <w:rFonts w:ascii="Courier New" w:hAnsi="Courier New" w:cs="Courier New"/>
        </w:rPr>
        <w:t>,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să prezinte, la solicitarea inspectoratului de poliţie judeţean, respectiv a Direcţiei Generale de Poliţie a Municipiului Bucureşti pe raza căruia/căreia aceasta funcţionează fiecare armă letală de apărare şi pază deţinută, împreună cu câte 5 cartuşe corespunzătoare calibrului fiecărei arme, în vederea înregistrării proiectilului şi a tubului-martor în evidenţele operative ale Inspectoratului General al Poliţiei Române.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Conducerea poliţiei locale trebuie să ia măsurile ce se impun pentru organizarea unei evidenţe riguroase a armamentului, a muniţiilor şi a mijloacelor cu acţiune iritant-lacrimogenă din dotarea personalului şi a structurilor proprii, păstrarea în condiţii de deplină siguranţă, portul, manipularea şi folosirea lor în strictă conformitate cu dispoziţiile legale, în scopul prevenirii pierderii, sustragerii, înstrăinării, degradării şi producerii de accidente sau orice alte evenimente negative, potrivit legilor, ordinelor şi instrucţiunilor de specialitate în vigoare.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Locurile de păstrare a armamentului, a muniţiilor şi a mijloacelor cu acţiune iritant-lacrimogenă din dotarea personalului şi a structurilor proprii, precum şi gestionarea materialelor respective se stabilesc la începutul fiecărui an calendaristic şi ori de câte ori este necesar, prin dispoziţia primarului.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Dotarea individuală a personalului şi asigurarea cu armament, muniţii şi mijloace cu acţiune iritant-lacrimogenă se stabilesc în strictă conformitate cu prevederile normelor, ale tabelelor de înzestrare şi cu dispoziţiile tehnice de aplicare 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Odată cu primirea armamentului, a muniţiei şi a mijloacelor cu acţiune iritant-lacrimogenă, personalul se instruieşte de către şefii </w:t>
      </w:r>
      <w:r w:rsidRPr="003243DE">
        <w:rPr>
          <w:rFonts w:ascii="Courier New" w:hAnsi="Courier New" w:cs="Courier New"/>
        </w:rPr>
        <w:lastRenderedPageBreak/>
        <w:t>nemijlociţi asupra modului de predare-primire, purtare şi păstrare, funcţionare, asupra regulilor de mânuire, a condiţiilor legale în care se poate face uz de armă şi a măsurilor de prevenire şi limitare a accidentelor.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Înaintea şi după executarea misiunilor, a şedinţelor de pregătire şi tragere, de instrucţie şi a altor activităţi la care se folosesc armamentul şi muniţiile se verifică existenţa şi starea tehnică a acestora, precum şi modul cum sunt cunoscute şi respectate regulile de păstrare, purtare şi manipulare a 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Personalul care are în dotare armament, muniţii şi mijloace cu acţiune iritant-lacrimogenă, precum şi cel care participă la exploatarea acestor categorii de bunuri materiale este obligat să respecte regulile prevăzute în precizările şi dispoziţiile tehnice specifice, precum şi pe cele stabilite în documentaţia tehnică a fiecărui mijloc în parte. Pe timpul îndeplinirii misiunilor personalul este obligat să manifeste maximum de vigilenţă în scopul înlăturării oricărei posibilităţi de sustragere, înstrăinare sau folosire de către persoane neautorizate ori de producere a unor accidente sau alte evenimente negative.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Armamentul, muniţiile şi mijloacele cu acţiune iritant-lacrimogenă se păstrează în încăperi special destinate, care prezintă o deplină siguranţă şi au amenajate dulapuri rastel, fişete sau lăzi din metal, prevăzute cu un sistem de închidere sigură, încuiate şi sigilate.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Un rând de chei de la sistemul de închidere a acestor încăperi se păstrează permanent, în plicuri sau cutii sigilate, la ofiţerul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49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Încăperile destinate păstrării armamentului, muniţiilor şi mijloacelor cu acţiune iritant-lacrimogenă trebuie prevăzute cu gratii şi grilaje, montate la toate ferestrele şi uşile de acces, iar gurile de aerisire cu plase sau site metalice. În situaţia în care uşile de acces sunt confecţionate din metal de cel puţin 5 mm grosime, nu este obligatorie montarea grilajelor.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Uşile şi grilajele sunt prevăzute cu câte două încuietori sigure.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Grosimea barelor gratiilor şi a grilajelor trebuie să fie de minimum 10 mm, iar dimensiunile maxime ale ochiurilor acestora de 150 x 150 mm. Gratiile şi grilajele trebuie să fie încastrate în zid, iar balamalele se montează astfel încât să nu permită scoaterea 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(4) Zilnic, la începutul şi la terminarea programului de lucru, gestionarii bunurilor materiale verifică starea sigiliilor şi a sistemului de alarmă.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(5) Şefii poliţiilor locale unde nu sunt asigurate condiţii de păstrare regulamentare pentru armament şi muniţii sunt obligaţi să facă demersurile legale, conform competenţelor, pentru asigurarea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Uşile de acces în depozitele, magaziile şi încăperile unde se păstrează armament, muniţii şi mijloace cu acţiune iritant-</w:t>
      </w:r>
      <w:r w:rsidRPr="003243DE">
        <w:rPr>
          <w:rFonts w:ascii="Courier New" w:hAnsi="Courier New" w:cs="Courier New"/>
        </w:rPr>
        <w:lastRenderedPageBreak/>
        <w:t>lacrimogenă, precum şi ferestrele acestora trebuie prevăzute cu sisteme de alarmă contra efracţiei.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Sistemele de alarmare trebuie cuplate la camera ofiţerului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Pe timpul cât nu se află asupra poliţiştilor locali şi asupra personalului contractual cu atribuţii în domeniul pazei bunurilor şi a obiectivelor de interes local, armamentul şi muniţia din dotarea individuală, precum şi mijloacele cu acţiune iritant-lacrimogenă se păstrează în încăperi special amenajate sau la ofiţerul de serviciu. Armamentul se păstrează în rastele, fişete sau lăzi metalice prevăzute cu tabele aprobate de şefii poliţiilor locale, ce cuprind seria armamentului şi deţinătorul.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Muniţia se păstrează în încăperi separate de armament, în lăzi metalice prevăzute cu încuietori adecvate. În documentul de predare-preluare a serviciului de zi se consemnează cantitativ armamentul şi muniţia existente la ofiţerul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Acolo unde nu se pot asigura încăperi separate, muniţia şi mijloacele cu acţiune iritant-lacrimogenă se păstrează în aceeaşi cameră cu armamentul, în lăzi metalice separate, având grosimea pereţilor de cel puţin 3 mm, prevăzute cu încuietori sigure. Mijloacele cu acţiune iritant-lacrimogenă se păstrează în ambalajele originale.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Pistoalele şi muniţia aferentă din dotarea structurilor poliţiei locale care nu au organizat serviciul de zi permanent se păstrează în spaţii special amenajate, unde este organizat serviciu de zi permanent şi sunt asigurate condiţii pentru păstrarea în deplină siguranţă.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Distribuirea armamentului, a muniţiilor şi a mijloacelor cu acţiune iritant-lacrimogenă din dotarea personalului poliţiei locale cu drept de utilizare a acestor mijloace de apărare, precum şi retragerea acestora se fac, indiferent de situaţie, pe bază de tichet înlocuitor, semnătură în registrul special destinat şi/sau documente justificative.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Predarea armamentului şi a muniţiilor se face numai personalului nominalizat sau înlocuitorilor de drept ai acestuia.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Tichetele înlocuitoare pentru predareapreluarea armamentului şi a muniţiilor din dotarea individuală a personalului se iau în evidenţă în registrele special destinate lucrului cu documente clasificate.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Tichetele înlocuitoare se eliberează separat pentru predarea-preluarea armamentului, respectiv a muniţiilor din dotare, şi cuprind următoarele menţiuni: denumirea poliţiei locale, gradul, numele şi prenumele poliţiştilor locali şi ale personalului contractual cu atribuţii în domeniul pazei bunurilor şi a obiectivelor de interes local, tipul şi seria armei, respectiv numărul de cartuşe, semnătura şefului poliţiei locale cu ştampila unităţii, precum şi semnătura de primire a posesorului.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(3) Cu ocazia inventarierii documentelor clasificate, la controale, convocări şi alte asemenea activităţi, se verifică existenţa şi starea tichetelor şi se iau măsuri de înlocuire a celor necorespunzătoare.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Portul armamentului, al muniţiilor şi al mijloacelor cu acţiune iritant-lacrimogenă din dotarea individuală a personalului este permis numai în interes de serviciu, cu aprobarea şefilor poliţiei locale din care face parte.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La terminarea misiunii sau a serviciului, armamentul, muniţiile şi mijloacele cu acţiune iritant-lacrimogenă se predau ofiţerilor de serviciu de la care au fost primite.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La uniforma de serviciu, pistolul se poartă, în mod obligatoriu, numai în toc, pe centură.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Încărcătoarele cu cartuşe se păstrează unul introdus în pistol, iar celălalt în locaşul prevăzut din tocul de purtare.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Pierderea, sustragerea, înstrăinarea, degradarea sau folosirea abuzivă a armamentului, a muniţiilor şi a mijloacelor cu acţiune iritant-lacrimogenă din dotare constituie evenimente deosebite, abateri de la normele legale, ordinea interioară şi disciplină, care atrag, potrivit legii, după caz, răspunderea materială, disciplinară sau penală.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Cazurile de pierdere, sustragere, înstrăinare, degradare sau folosire abuzivă a armamentului, a muniţiilor şi a mijloacelor cu acţiune iritant-lacrimogenă se raportează imediat, pe cale ierarhică, iar şefii compartimentelor funcţionale, împreună cu persoanele desemnate, dispun măsuri de cercetare pentru elucidarea completă a cazurilor şi sancţionarea celor vinovaţi, potrivit competenţelor.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59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Şeful poliţiei locale dispune retragerea armamentului şi a muniţiilor din dotarea personalului care se află în cercetare penală, dacă se constată că prezintă pericol pentru siguranţa proprie sau a altor persoane ori în alte situaţii care impun această măsură.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Poliţia locală care deţine bunuri, valori, suporturi de stocare a documentelor, a datelor şi a informaţiilor secret de stat trebuie să asigure paza, mijloacele mecano-fizice de protecţie şi sistemele de alarmă împotriva efracţiei în locurile de păstrare, depozitare şi manipulare a acestora.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Normele de dotare cu armament şi mijloace specifice de protecţie a poliţiştilor locali şi a personalului cu atribuţii în domeniul pazei bunurilor şi a obiectivelor de interes local sunt prevăzute în anexa nr. 3.</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VII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Drepturile şi recompensele care se pot acorda poliţiştilor locali</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(1) Recompensarea poliţiştilor locali se realizează în scopul recunoaşterii publice în cadrul comunităţii profesionale şi în societate, dacă este cazul, a meritelor celor care se evidenţiază în îndeplinirea atribuţiilor, a misiunilor sau pe timpul acţiunilor organizate în zona de competenţă a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Recompensele au caracter moral sau material, după caz.</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Recompensarea poliţiştilor locali trebuie să se bazeze pe principii care vizează obiectivitatea, echitatea şi principialitatea acordării recompenselor.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La stabilirea şi acordarea de recompense sau la formularea de propuneri în acest sens se au în vedere următoarele elemente: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comportamentul poliţistului local;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prestaţia profesională generală a poliţistului local şi modul de îndeplinire a atribuţiilor/misiunilor;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efectul motivator pe care recompensarea îl poate produce asupra celorlalţi poliţişti locali;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posibilitatea ca recompensa acordată să determine eficientizarea activităţii poliţistului local.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Recompensele care se pot acorda poliţiştilor locali sunt următoarele: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ridicarea unei sancţiuni disciplinare aplicate anterior precedă acordarea unei alte recompense. Se acordă pe timpul perioadei cât sancţiunea îşi produce efectele şi determină încetarea imediată a acestora. Se acordă de şeful care a aplicat sancţiunea disciplinară ce urmează a fi ridicată sau de către noul şef care îndeplineşte atribuţiile aceleiaşi funcţii. În situaţia în care poliţistul local a fost mutat, ridicarea sancţiunii se acordă ca recompensă de către şeful care îndeplineşte funcţia similară celui care a aplicat sancţiunea disciplinară;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felicitările - pot fi scrise sau verbale, se acordă pentru îndeplinirea deosebită a atribuţiilor şi a misiunilor şi se aduc la cunoştinţă individual sau în faţa personalului;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titlurile de onoare - se conferă poliţiştilor locali pentru acte de eroism, curaj deosebit, devotament şi pentru merite deosebite în îndeplinirea unor atribuţii sau a unor misiuni;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însemnele onorifice, de tipul ecusoanelor, al insignelor sau altele asemenea, şi diplomele de merit - se acordă pentru obţinerea de rezultate foarte bune la absolvirea unor cursuri, competiţii sportive, manifestări cultural-artistice şi sociale cu prilejul unor aniversări şi la finalizarea unor acţiuni/misiuni;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recompensele materiale - se acordă poliţiştilor locali care s-au evidenţiat prin obţinerea de rezultate exemplare în activitate, în conformitate cu legea-cadru privind salarizarea unitară a personalului plătit prin fonduri publice.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Modalitatea de acordare a asistenţei juridice, precum şi cuantumul acesteia se stabilesc prin regulamentul de organizare şi funcţionare aprobat prin hotărâre a autorităţii deliberative, la propunerea primarului.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66</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(1) Poliţiştii locali au dreptul la despăgubiri de viaţă, de sănătate şi de bunuri, pentru daunele suferite în exercitarea atribuţiilor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Asigurarea despăgubirilor prevăzute la alin. (1) implică acordarea unor sume de bani pentru poliţiştii locali sau, în cazul decesului, pentru familiile acestora, în situaţia producerii riscurilor specifice activităţii de poliţie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67</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Despăgubirile se acordă, în limita bugetului aprobat de consiliile locale/Consiliul General al Municipiului Bucureşti, pentru următoarele categorii de riscuri: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rănirea poliţistului local;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invaliditate de gradul 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invaliditate de gradul 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invaliditate de gradul III;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deces;</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prejudicii aduse bunurilor.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 sensul alin. (1), termenii şi expresiile de mai jos au următoarele semnificaţii: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poliţist local rănit - poliţistul local supus în timpul sau în legătură cu exercitarea atribuţiilor de serviciu, independent de voinţa lui, efectelor unor cauze vătămătoare, în urma cărora îi este afectată integritatea anatomică şi/sau funcţională a organismului;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poliţist local invalid - poliţistul local rănit clasat inapt pentru îndeplinirea atribuţiilor de serviciu de către comisiile de expertiză medicală şi evaluare a capacităţii de muncă;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poliţist local decedat - poliţistul local care şi-a pierdut viaţa în urma unui accident, în timpul sau în legătură cu exercitarea atribuţiilor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bun - construcţii cu destinaţia de locuit pentru poliţist şi familia sa, precum şi anexele acestora, vehicule aflate în proprietatea sau folosinţa poliţistului.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68</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Despăgubirile acordate în situaţia producerii riscului prevăzut la art. 67 alin. (1) lit. a) acoperă, în limita bugetului aprobat de consiliul local/Consiliul General al Municipiului Bucureşti, toate cheltuielile legate de: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tratamentul în ţară sau în străinătate, în cazul în care acesta nu poate fi efectuat în ţară;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tratamentul de recuperare în unităţi medicale din ţară sau din străinătate;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protezele, ortezele şi alte dispozitive medicale de profil din ţară sau din străinătate;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transportul dus-întors până la/de la unitatea medicală care va asigura efectuarea tratamentului, atât pentru poliţistul local, cât şi pentru însoţitor, când situaţia o impune.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În situaţia producerii şi a unuia dintre riscurile prevăzute la art. 67 alin. (1) lit. b)-d), poliţistului local i se acordă, în limita bugetului aprobat de consiliul local/Consiliul General al Municipiului Bucureşti, şi despăgubiri în sumă de până la: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10.000 euro, echivalentul în lei la data plăţii - pentru invaliditate de gradul 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b) 8.000 euro, echivalentul în lei la data plăţii - pentru invaliditate de gradul al II-lea;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6.000 euro, echivalentul în lei la data plăţii - pentru invaliditate de gradul al III-lea.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Despăgubirea acordată în situaţia producerii riscului prevăzut la art. 67 alin. (1) lit. e) constă într-o sumă de până la 20.000 euro, echivalentul în lei la data plăţii, şi se plăteşte familiei poliţistului local decedat.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(4) Despăgubirea acordată în situaţia producerii riscului prevăzut la art. 67 alin. (1) lit. f) nu poate depăşi suma necesară pentru aducerea bunului în starea iniţială sau înlocuirii acestuia în caz de distrugere.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69</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Despăgubirile acordate în baza prezentului regulament-cadru constituie forme de sprijin cu destinaţie specială.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Despăgubirile prevăzute la art. 68 se acordă pentru fiecare eveniment asigurat în parte.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Despăgubirile prevăzute la art. 68 alin. (4) nu se acordă în cazul în care prejudiciul prevăzut la art. 67 alin. (1) lit. f) este acoperit parţial sau în totalitate ca urmare a existenţei unei asigurări în sistemul privat.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70</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Pentru toate sumele de bani plătite ca despăgubiri în temeiul prezentului regulament-cadru, autorităţile administraţiei publice locale vor iniţia demersuri pentru recuperarea sumelor plătite de la persoanele care se fac vinovate de producerea prejudiciilor.</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VIII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Patrimoniul, soluţionarea drepturilor şi obligaţiilor născute din contracte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vederea preluării de către poliţia locală din unităţile/subdiviziunile administrativ-teritoriale în care aceasta se organizează ca instituţie publică de interes local cu personalitate juridică a patrimoniului structurilor de poliţie comunitară, se constituie, în termen de 10 zile de la data intrării în vigoare a prezentului regulament-cadru, comisii de inventariere constituite prin dispoziţia primarului/primarului general.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Comisiile constituite conform art. 71 analizează drepturile şi obligaţiile rezultate din contractele încheiate de poliţia comunitară şi prezintă primarului o informare cu privire la acestea, precum şi eventuale propuneri de amendare a contractelor, ca urmare a intrării în vigoare a </w:t>
      </w:r>
      <w:r w:rsidRPr="003243DE">
        <w:rPr>
          <w:rFonts w:ascii="Courier New" w:hAnsi="Courier New" w:cs="Courier New"/>
          <w:vanish/>
        </w:rPr>
        <w:t>&lt;LLNK 12010   155 10 201   0 18&gt;</w:t>
      </w:r>
      <w:r w:rsidRPr="003243DE">
        <w:rPr>
          <w:rFonts w:ascii="Courier New" w:hAnsi="Courier New" w:cs="Courier New"/>
          <w:color w:val="0000FF"/>
          <w:u w:val="single"/>
        </w:rPr>
        <w:t>Legii nr. 155/2010</w:t>
      </w: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Drepturile şi obligaţiile prevăzute la alin. (1) se preiau de către poliţia locală, în termen de 90 de zile de la data intrării în vigoare a prezentului regulament-cadru, în limita efectivului existent.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 În situaţia în care efectivele poliţiei locale sunt insuficiente, obiectivele asigurate cu pază de personalul poliţiei </w:t>
      </w:r>
      <w:r w:rsidRPr="003243DE">
        <w:rPr>
          <w:rFonts w:ascii="Courier New" w:hAnsi="Courier New" w:cs="Courier New"/>
        </w:rPr>
        <w:lastRenderedPageBreak/>
        <w:t>comunitare vor fi asigurate cu alte sisteme de securitate, conform legii.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Asigurarea tehnico-materială a poliţiei locale la nivelul unităţilor/subdiviziunilor administrativ-teritoriale se realizează conform reglementărilor proprii, stabilite prin hotărâri ale consiliilor locale.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CAP. IX</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Dispoziţii finale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74</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vederea preluării personalului poliţiei comunitare, precum şi a personalului din structurile aparatului de specialitate al primarului/primarului general responsabil cu controlul privind disciplina în construcţii, protecţia mediului şi comerţ, în conformitate cu prevederile </w:t>
      </w:r>
      <w:r w:rsidRPr="003243DE">
        <w:rPr>
          <w:rFonts w:ascii="Courier New" w:hAnsi="Courier New" w:cs="Courier New"/>
          <w:vanish/>
        </w:rPr>
        <w:t>&lt;LLNK 12010   155 10 202   4 39&gt;</w:t>
      </w:r>
      <w:r w:rsidRPr="003243DE">
        <w:rPr>
          <w:rFonts w:ascii="Courier New" w:hAnsi="Courier New" w:cs="Courier New"/>
          <w:color w:val="0000FF"/>
          <w:u w:val="single"/>
        </w:rPr>
        <w:t>art. 4 alin. (6) din Legea nr. 155/2010</w:t>
      </w:r>
      <w:r w:rsidRPr="003243DE">
        <w:rPr>
          <w:rFonts w:ascii="Courier New" w:hAnsi="Courier New" w:cs="Courier New"/>
        </w:rPr>
        <w:t xml:space="preserve">, autorităţile administraţiei publice locale au obligaţia de a solicita Agenţiei Naţionale a Funcţionarilor Publici echivalarea funcţiilor specifice de poliţist local cu funcţii publice generale, în conformitate cu prevederile </w:t>
      </w:r>
      <w:r w:rsidRPr="003243DE">
        <w:rPr>
          <w:rFonts w:ascii="Courier New" w:hAnsi="Courier New" w:cs="Courier New"/>
          <w:vanish/>
        </w:rPr>
        <w:t>&lt;LLNK 11999   188 11 212   7 39&gt;</w:t>
      </w:r>
      <w:r w:rsidRPr="003243DE">
        <w:rPr>
          <w:rFonts w:ascii="Courier New" w:hAnsi="Courier New" w:cs="Courier New"/>
          <w:color w:val="0000FF"/>
          <w:u w:val="single"/>
        </w:rPr>
        <w:t>art. 7 alin. (4) din Legea nr. 188/1999</w:t>
      </w:r>
      <w:r w:rsidRPr="003243DE">
        <w:rPr>
          <w:rFonts w:ascii="Courier New" w:hAnsi="Courier New" w:cs="Courier New"/>
        </w:rPr>
        <w:t>, republicată, cu modificările şi completările ulterioare.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ART. 75</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Anexele nr. 1-3 fac parte integrantă din prezentul regulament-cadru.</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ANEXA 1</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la regulamentul-cadru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Articolele din care se compune uniforma poliţiştilor locali şi 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personalului contractual cu atribuţii în domeniul pazei bunurilor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şi a obiectivelor de interes local şi durata maximă de uzură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│Nr. │   Denumirea articolului                 │Durata maximă de│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│crt.│                                         │     uzură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 an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  │Costum de vară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  │Costum de iarnă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3  │Şapcă pentru costum de vară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4  │Şapcă pentru costum de iarnă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5  │Basc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6  │Şepcuţă cu cozoroc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7  │Pălărie (femei)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8  │Căciulă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9  │Cravată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10 │Fular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11 │Cămaşă                                   │    1/2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12 │Cămaşă-bluză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13 │Scurtă de vânt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14 │Pulover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15 │Costum de intervenţii de vară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16 │Costum de intervenţii de iarnă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17 │Pelerină de ploaie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18 │Geacă/Scurtă îmblănită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19 │Mănuşi din piele                         │     3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20 │Pantofi de vară de culoare neagră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21 │Pantofi de iarnă de culoare neagră       │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22 │Ghete/Bocanci din piele de culoare neagră│     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23 │Centura din piele                        │     6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24 │Curea din piele                          │     6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25 │Portcarnet                               │     6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26 │Portbaston din piele                     │     6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27 │Emblema pentru şapcă, basc, căciulă,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│pălărie şi şepcuţă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28 │Ecuson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29 │Insignă pentru piept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30 │Epoleţi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31 │Portcătuşe din piele                     │     6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32 │Fes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33 │Vestă                                    │     1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34 │Tricou                                   │    1/2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*ST*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NOTE: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Însemnele distinctive se asigură pentru fiecare articol de echipament (haină, cămaşă-bluză, scurtă de vânt, scurtă îmblănită, pulover, pelerină de ploaie).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 După expirarea duratei de uzură sau după încetarea raporturilor de muncă, articolele de uniformă nu pot fi înstrăinate.</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ANEXA 2</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la regulamentul-cadru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Descrierea uniformei de serviciu, a legitimaţiei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şi a însemnelor distinctive de ierarhizare ale poliţiştilor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locali şi ale personalului contractual cu atribuţii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domeniul pazei bunurilor şi a obiectivelor de interes local</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Uniforma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Uniforma de serviciu pentru personalul poliţiei locale este confecţionată în varianta vară-iarnă şi se compune din:</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 2. Haina/Sacoul se confecţionează din stofă/tergal de culoare neagră, în varianta de vară, respectiv iarnă.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Croiala este dreaptă, puţin cambrată în talie (pentru a acoperi în întregime bazinul). Se încheie la un rând de nasturi.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Spatele hainei se confecţionează din două bucăţi, având cusătura pe mijloc, fără şliţ. Are în partea inferioară, lateral, două buzunare ascunse, prevăzute cu clapă.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Haina/Sacoul este prevăzută/prevăzut pe umeri cu platcă pentru epoleţi. Haina/Sacoul se poartă cu cămaşă de culoare bleu şi cravată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Pantalonul, în varianta vară-iarnă, se confecţionează din aceleaşi materiale ca şi haina, fiind de culoare neagră, cu vipuşcă de culoare gri inclusă în cusătură. Are croiala dreaptă, fără manşetă, lungimea poate ajunge până la partea superioară a tocului încălţămintei, iar lărgimea ei este între 210-250 mm, în raport cu talia.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Pantalonul este prevăzut cu două buzunare laterale şi un buzunar la spate, închis cu clapă şi nasture.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Pantalonul se confecţionează cu betelie obişnuită şi este prevăzut cu 4 găici lungi de 70 mm şi late de 20 mm, prinse în partea superioară prin cusătura beteliei, iar în partea inferioară prinse cu nasture de format mic, astfel încât pantalonul să permită portul centurii a cărei lăţime este de 50 mm.</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Fusta, în variantă de vară, se confecţionează, din acelaşi material ca şi haina, fiind de culoare neagră. Croiala este dreaptă, </w:t>
      </w:r>
      <w:r w:rsidRPr="003243DE">
        <w:rPr>
          <w:rFonts w:ascii="Courier New" w:hAnsi="Courier New" w:cs="Courier New"/>
        </w:rPr>
        <w:lastRenderedPageBreak/>
        <w:t>lărgimea stabilindu-se în raport cu talia, iar lungimea este de 50 milimetri sub rotula genunchiului. Se poartă în locul pantalonului numai la costumul de vară.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3,4. Şapca se confecţionează din acelaşi material cu costumul de vară sau de iarnă, după caz.</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Calota şepcii este de formă ovală, cu distanţa de 20 mm între diametrul lăţimii şi diametrul lungimii, este întinsă cu ajutorul unei sârme din oţel, pentru a-şi menţine forma.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Banda are diametrul ce rezultă din mărimea şepcii şi se confecţionează din carton tare.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 partea exterioară a benzii se aplică o bandă de culoare gri ţesută cu frunze de stejar. Şapca este căptuşită cu ţesătură de culoare asortată calotei.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Cozorocul este de culoare neagră, de formă ovalizată, şi se fixează la şapcă, înclinat.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Şapca este prevăzută deasupra cozorocului cu un şnur dublu de culoare neagră. Capetele şnurului sunt prinse pe linia colţurilor cozorocului cu câte un buton de culoare galbenă. Şapca are aplicată, în faţă - la centru - pe bandă, emblema.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Cozorocul de la şapca şefului poliţiei locale este prevăzut cu 3 rânduri de frunze de stejar, pentru şefii de servicii cu două rânduri de frunze de stejar, pentru şefii de birouri şi compartimente cu un rând de frunze de stejar, iar pentru funcţionarii publici de execuţie acesta este simplu.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Frunzele de stejar se confecţionează din metal de culoare gri-argintiu.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5. Bascul se confecţionează din stofă tip postav, este de culoare neagră, iar în lateral, pe partea stângă, se aplică emblema.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6. Şepcuţa cu cozoroc se confecţionează din ţesătură tip bumbac (tercot) de culoare neagră. Calota se confecţionează în clini şi are inscripţionat pe mijlocul ei "POLIŢIA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La spate este prevăzută cu un sistem reglabil de strângere.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faţă, sub inscripţia "POLIŢIA LOCALĂ", este aplicată emblema pentru coifură.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7. Pălăria pentru persoanele de sex feminin se confecţionează din material textil (fetru) de culoare neagră; deasupra borului se montează o bandă pe care se aplică emblema specifică.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8. Căciula este de culoare neagră, confecţionată din stofă tip postav, prevăzută cu două clape din blană naturală de ovine.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Clapa din faţă este rotunjită, iar cea din spate formează două urechi laterale, prevăzute cu doi nasturi şi o bentiţă pentru încheierea acestora deasupra capului sau sub bărbie.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La mijlocul clapei din faţă se aplică emblema.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Căciula este căptuşită cu ţesătură, asortată la culoarea calotei.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Pentru şeful poliţiei locale, blana de la căciulă este din astrahan (caracul).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9. Cravata se confecţionează din ţesătură tip mătase şi este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10. Fularul se confecţionează din fire acrilice tip lână,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11. Cămaşa se confecţionează din ţesătură tip bumbac (poplin sau tercot) de culoare bleu; mâneca este scurtă sau lungă.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Se poartă cu cravată sub veston sau scurtă de vânt.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12. Cămaşa-bluză se confecţionează din ţesătură tip bumbac (poplin sau tercot) de culoare bleu, închisă la gât şi încheiată cu 5 nasturi; în partea superioară are două buzunare cu burduf şi clape care se încheie cu câte un nasture de format mic.</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Cămaşa este prevăzută pe umeri cu platcă pentru epoleţi.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Cămaşa-bluză se poartă deschisă la gât (sau cu cravata), cu partea inferioară introdusă în pantaloni sau în fustă. Poate fi purtată şi sub haină, cu cravată.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13. Scurta de vânt se confecţionează din tercot impermeabilizat,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Se poartă deschisă la gât, putând fi purtată şi închisă datorită croiului cu revere răsfrânte; se încheie cu fermoar pe interior şi la 4 nasturi pe exterior.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partea de jos şi la mâneci este prevăzută cu elastic.</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Scurta de vânt este prevăzută cu două buzunare oblice ascunse, care se încheie cu fermoar, iar deasupra acestora, în partea superioară, sunt prevăzute cu banda reflectorizantă de 10 mm. Pe interior, în partea dreaptă, este prevăzută cu un buzunar care se încheie cu un nasture.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Scurta de vânt este prevăzută pe umeri cu platcă pentru epoleţi.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Spatele este confecţionat din 3 părţi, una în partea de sus şi două în partea de jos, prevăzute cu pense.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Lungimea trebuie să depăşească talia cu 100-120 mm.</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14. Puloverul se confecţionează din fire acrilice tip lână, de culoare neagră cu anchior, cu sau fără mâneci.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 spatele mânecii sunt prevăzute cotiere din acelaşi material. La 5 cm de umeri pe mânecă se aplică ecusonul "POLIŢIA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15,16. Costumul de intervenţie vară/iarnă este compus din bluzon şi pantalon şi se confecţionează din material textil (tercot),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Bluzonul este confecţionat la partea superioară a spatelui şi piepţilor cu platcă matlasată şi se încheie cu fermoar. Este prevăzut cu două buzunare cu clapă pe părţile superioare ale piepţilor.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Gulerul este tip tunică.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Mâneca este prevăzută cu manşetă şi bazoane de protecţie în dreptul coatelor. Pe mâneca dreaptă se aplică un buzunar cu clapă.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Bluzonul este prevăzut cu epoleţi din material fond, fixaţi la un capăt în cusătura de îmbinare mânecă - umăr.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Pantalonul are croială dreaptă, iar la partea inferioară este prevăzut cu sistem de ajustare pentru a fi purtat în ghete/bocanci. În regiunea genunchilor şi la partea superioară a reperelor spate este prevăzut cu bazoane. Pe betelie sunt aplicate găici pentru centură.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Costumul de intervenţie pentru iarnă este dublat cu material neţesut, termoizolant.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17. Pelerina de ploaie are croiala tip raglan şi este deschisă la gât, cu posibilitatea de a fi purtată şi închisă.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Se încheie în faţă la un rând cu 4 nasturi ascunşi, iar ajustarea în talie se face cu ajutorul unui cordon cu două catarame din metal sau înlocuitori.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Mâneca are croială raglan. Pelerina este prevăzută cu două buzunare aşezate oblic (ascunse) cu nasturi (de 170-180 mm lungime şi de 40 mm lăţime) sub guler şi se prinde cu 3 nasturi mici.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Gluga este confecţionată din acelaşi material.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Pelerina de ploaie este de culoare neagră şi se confecţionează din material textil impermeabil.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partea stângă sus are o bentiţă cusută în exterior (lungă de 100 mm şi lată de 30 mm) şi prinsă cu un nasture sub rever, pe care se aplică tresele pentru ierarhizare.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18. Scurta îmblănită se confecţionează din tercot impermeabilizat, de culoare neagră, uşor matlasată, cu mesada detaşabilă, de culoare asortată cu faţa scurtei.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Modelul este tip sport, se încheie cu fermoar în interior şi cu butoni în exterior, are guler pe gât, prevăzut cu şnur ascuns.</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talie şi în partea de jos, pentru ajustare pe corp, este prevăzută tot cu şnur ascuns. Lateral (stânga-dreapta), în partea de jos, sunt dispuse două buzunare aplicate, drepte, cu clape care se încheie cu nasturi. În partea de sus (stânga-dreapta) va fi prevăzută cu buzunare drepte cu clape care se închid cu nasturi.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Pe clapa buzunarului de sus, din partea stângă, este prevăzută o bentiţă (100 mm lungime şi 30 mm lăţime) cusută în partea dinspre umăr şi prinsă cu un nasture în partea interioară, pe care se aplică tresele de ierarhizare.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Scurta îmblănită este prevăzută cu platcă pentru epoleţi.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Lărgimea scurtei îmblănite se stabileşte în raport cu talia, acoperind în întregime bazinul.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19. Mănuşile sunt din piele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20, 21. Pantofii sunt din piele de culoare neagră, prevăzuţi cu bombeuri, fără ornamentaţie, şi se încheie cu şireturi. Pentru sezonul de vară se pot confecţiona pantofi perforaţi, iar pentru femei aceştia pot avea decupaj.</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22. Bocancii sau ghetele sunt din piele de culoare neagră, prevăzuţi cu bombeuri, au talpă şi tocuri din cauciuc şi se încheie cu şireturi sau cu fermoar.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23. Centura este de culoare neagră, fără diagonală, are lăţimea de 50 mm şi se încheie cu o cataramă din metal de culoare argintie. Pentru cei din domeniul rutier centura este de culoare albă, fără diagonală, are lăţimea de 50 de mm şi se încheie cu o cataramă din metal de culoare argintie.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24. Cureaua este din piele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25. Portcarnetul se confecţionează din piele sau din înlocuitori, de culoare neagră, şi se compune din două feţe prinse printr-un burduf. Partea din spate se rabatează sub formă de capac şi se încheie în faţă printr-un buton sau tic-tuc. Se poartă fixat pe centură prin două găici.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26. Portbaston din piele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27. Emblema se aplică pe articole de coifură de către personalul poliţiei locale cu drept de a purta uniformă. Se confecţionează din metal de culoare argintie sau material textil pe fond bleu, de formă ovală, cu diametrul de 40 de mm, la mijloc având stema României, încadrată cu frunze de stejar.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xml:space="preserve">    Pentru şeful poliţiei locale, adjunctul şi şefii de servicii emblema este încadrată cu 3 rânduri de frunze de stejar, este bombată, având în centrul său stema României, şi are imprimată în relief, în partea superioară, inscripţia de culoare albă "ROMÂNIA", iar în partea inferioară "POLIŢIA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28. Ecusonul pentru mânecă se confecţionează din material textil, pe fond de culoare bleu, având în partea superioară inscripţia "POLIŢIA LOCALĂ", sub care este trecut numele localităţii, la mijloc stema României, încadrată cu un rând de lauri, iar în partea inferioară se scrie "ROMÂNIA". Se poartă pe braţul stâng de către întregul personal cu drept de uniformă şi se aplică la 5 cm de cusătura umărului.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29. Insigna pentru piept se confecţionează din metal, pe fond de culoare bleu, având în partea superioară inscripţia "POLIŢIA LOCALĂ", sub care este trecut numele localităţii, la mijloc stema României, încadrată cu un rând de lauri, iar în partea inferioară se înscriu numărul matricol şi inscripţia "ROMÂNIA".</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30. Epoleţii sunt confecţionaţi din material textil, de culoare neagră, cu margine gri-argintiu, pe care sunt aplicate gradele profesionale.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31. Portcătuşe din piele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32. Fesul se confecţionează din fire acrilice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33. Vesta multifuncţională se confecţionează din material textil de culoare neagră.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34. Tricoul se confecţionează din tricot de bumbac de culoare neagră. Croiala este cu guler sau la baza gâtului, are mâneca scurtă şi este prevăzut pe umeri cu epoleţi din material fond.</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Legitimaţia de serviciu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Legitimaţia de serviciu se confecţionează din imitaţie de piele (ecologică), cu dimensiunile de 200 x 80 mm, cu deschidere pe verticală, cuprinzând următoarele menţiuni: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rândul întâi central - tricolorul României, încadrat într-un chenar dreptunghiular cu dimensiunile de 5 x 65 mm;</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în partea de sus central, rândul al doilea - ROMÂNIA, sub denumirea ţării - JUDEŢUL;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rândul al treilea - COMUNA/ORAŞUL/MUNICIPIUL/ SECTORUL;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rândul al patrulea, aliniat stânga - POLIŢIA LOCALĂ;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rândul al patrulea, aliniat stânga LEGITIMAŢIE;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rândul al cincilea categoria de personal din care face parte deţinătorul (POLIŢIST LOCAL/FUNCŢIONAR PUBLIC/PERSONAL CONTRACTUAL);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rândul al şaselea aliniat stânga - numărul legitimaţiei;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h) după aceasta se înscriu, unele sub altele, numele şi prenumele deţinătorului, numărul matricol, data emiterii legitimaţiei, semnătura şefului poliţiei locale din care face parte deţinătorul şi ştampila structurii;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i) în colţul din dreapta jos va fi aplicată fotografia deţinătorului;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j) în partea inferioară a legitimaţiei se alocă 6 spaţii orizontale pentru aplicarea vizelor anuale care se semnează de către şeful poliţiei locale.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Fotografia titularului utilizată are dimensiunile de 3 cm x 4 cm şi este executată color (în uniforma de serviciu/sau într-o ţinută </w:t>
      </w:r>
      <w:r w:rsidRPr="003243DE">
        <w:rPr>
          <w:rFonts w:ascii="Courier New" w:hAnsi="Courier New" w:cs="Courier New"/>
        </w:rPr>
        <w:lastRenderedPageBreak/>
        <w:t>decentă, pentru persoanele încadrate în poliţia locală care nu poartă uniformă).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Însemnele distinctive de ierarhizare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raport cu funcţiile îndeplinite, însemnele distinctive de ierarhizare au următoarele forme şi mărimi: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şeful poliţiei locale - 3 stele tip octogon metalice sau textile, cu lăţimea de 25 mm, de culoare gri-argintiu, aşezate pe epolet;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b) adjunctul şefului - două stele tip octogon metalice sau textile, cu lăţimea de 25 mm, de culoare gri-argintiu, aşezate pe epolet;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c) şeful de serviciu - o stea tip octogon metalică sau textilă, cu lăţimea de 25 mm, de culoare gri-argintiu, aşezată pe epolet;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d) şeful de birou sau compartiment - 3 trese din metal sau textil, de culoare gri-argintiu, în formă de V, cu lăţimea de 5 mm, aşezate paralel pe epolet, având între ele o distanţă de 3 mm;</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e) funcţionarul public superior - două trese din metal sau textil, de culoare gri-argintiu, în formă de V, cu lăţimea de 5 mm, aşezate paralel pe epolet, având între ele o distanţă de 3 mm;</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f) funcţionarul public principal - o tresă din metal sau textil, de culoare gri-argintiu, în formă de V, cu lăţimea de 5 mm, aşezată pe epolet;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g) funcţionarul public asistent - epolet fără tresă.</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color w:val="0000FF"/>
        </w:rPr>
        <w:t xml:space="preserve">    ANEXA 3</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la regulamentul-cadru</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Norme de dotare cu armament şi mijloace specifice de protecţie</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a poliţiştilor locali şi a personalului contractual cu atribuţii</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în domeniul pazei bunurilor şi a obiectivelor de interes local</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│Nr. │Denumirea materialelor│ U/M │ Criterii de dotare şi mod de repartizare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│crt.│                      │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 │Pistol                │ Cpl.│Câte unul pentru fiecare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asigurării ordinii şi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│liniştii publice şi fiecare personal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│contractual care desfăşoară activităţi de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│pază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 │Pistol cu muniţie     │ Cpl.│Câte unul pentru 40-60 % din efectivele de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│neletală              │     │poliţişti locali cu atribuţii în domeniul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│asigurării ordinii şi liniştii publice şi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│fiecare personal contractual care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│desfăşoară activităţi de pază, ce execută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│misiuni cu un grad scăzut de risc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3. │Cartuş pentru pistol  │ Buc.│Câte 24 pentru fiecare pistol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4. │Cartuş pentru pistolul│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│cu gaze               │ Buc.│Câte 30 pentru fiecare pistol cu gaze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5. │Baston pentru         │ Buc.│Câte unul pentru fiecare poliţist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│autoapărare           │     │cu atribuţii în domeniul asigurării ordinii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│şi liniştii publice şi fiecare personal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│contractual care desfăşoară activităţi de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│pază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6. │Baston cu şoc electric│ Buc.│Câte unul pentru 40-60 % din efectivele de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│poliţişti locali cu atribuţii în domeniul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│asigurării ordinii şi liniştii publice şi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│fiecare personal contractual care desfăşoară│</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│activităţi de pază, ce execută misiuni cu un│</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│grad scăzut de risc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7. │Portbaston            │ Buc.│Câte unul pentru fiecare baston din cauciuc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8. │Cătuşă pentru mâini   │ Buc.│Câte unul pentru fiecare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asigurării ordinii şi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│liniştii publice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9. │Portcătuşe            │ Buc.│Câte unul pentru fiecare cătuşă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10.│Pulverizator de mână  │ Buc.│Câte unul pentru fiecare poliţist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│cu substanţă          │     │cu atribuţii în domeniul asigurării ordinii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│iritant-lacrimogenă   │     │şi liniştii publice,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circulaţiei pe drumu-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│rile publice şi fiecare personal contrac-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│tual care desfăşoară activităţi de pază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11.│Vestă (ham) cu        │ Buc.│Câte unul pentru fiecare poliţist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│elemente              │     │cu atribuţii în domeniul circulaţiei pe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│reflectorizante       │     │drumurile publice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12.│Costum (bluză +       │ Cpl.│Câte unul pentru fiecare poliţist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│pantaloni) de         │     │cu atribuţii în domeniul circulaţiei pe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│protecţie împotriva   │     │drumurile publice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│ploii, cu elemente    │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│reflectorizante       │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13.│Costum de protecţie   │ Cpl.│Câte unul pentru fiecare poliţist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    │pentru iarnă (scurtă  │     │cu atribuţii în domeniul ordinii şi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│matlasată şi          │     │liniştii publice, precum şi în domeniul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│pantaloni)            │     │mediului, care execută misiuni în teren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14.│Costum de protecţie   │ Cpl.│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│pentru vară (bluză +  │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│pantaloni)            │     │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15.│Mănuşi albe           │ Per.│Câte unul pentru fiecare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circulaţiei pe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│drumurile publice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16.│Scurtă reflectorizantă│ Buc.│Câte unul pentru fiecare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circulaţiei pe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│drumurile publice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17.│Vestă pentru protecţie│ Buc.│Câte unul pentru fiecare poliţist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│împotriva frigului    │     │cu atribuţii în domeniul circulaţiei pe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│drumurile publice care execută misiuni în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│teren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18.│Fluier                │ Buc.│Câte unul pentru fiecare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ordinii şi liniştii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│publice, al circulaţiei pe drumurile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│publice, precum şi în domeniul pazei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│bunurilor care execută misiuni în teren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lastRenderedPageBreak/>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19.│Radiotelefon portabil │ Cpl.│Câte unul pentru fiecare poliţist local cu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│atribuţii în domeniul ordinii şi liniştii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│publice, al circulaţiei pe drumurile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│publice/personal contractual cu atribuţii în│</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│domeniul pazei bunurilor şi obiectivelor de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│interes local care execută misiuni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20.│Portcarnet            │ Buc.│Câte unul pentru fiecare poliţist local/per-│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│sonal contractual cu atribuţii în domeniul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│pazei bunurilor şi obiectivelor de interes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│local care execută misiuni în teren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21.│Uniformă de serviciu  │ Cpl.│Câte unul pentru fiecare poliţist local/per-│</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│sonal contractual cu atribuţii în domeniul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│pazei bunurilor şi obiectivelor de interes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                      │     │local                                       │</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w:t>
      </w: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*ST*</w:t>
      </w: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p>
    <w:p w:rsidR="003243DE" w:rsidRPr="003243DE" w:rsidRDefault="003243DE" w:rsidP="003243DE">
      <w:pPr>
        <w:autoSpaceDE w:val="0"/>
        <w:autoSpaceDN w:val="0"/>
        <w:adjustRightInd w:val="0"/>
        <w:spacing w:after="0" w:line="240" w:lineRule="auto"/>
        <w:rPr>
          <w:rFonts w:ascii="Courier New" w:hAnsi="Courier New" w:cs="Courier New"/>
        </w:rPr>
      </w:pPr>
      <w:r w:rsidRPr="003243DE">
        <w:rPr>
          <w:rFonts w:ascii="Courier New" w:hAnsi="Courier New" w:cs="Courier New"/>
        </w:rPr>
        <w:t xml:space="preserve">                          ---------</w:t>
      </w:r>
    </w:p>
    <w:p w:rsidR="00FE0CFA" w:rsidRDefault="00FE0CFA"/>
    <w:sectPr w:rsidR="00FE0CFA" w:rsidSect="00CA377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43DE"/>
    <w:rsid w:val="003243DE"/>
    <w:rsid w:val="00AC0E8E"/>
    <w:rsid w:val="00FE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13897</Words>
  <Characters>79214</Characters>
  <Application>Microsoft Office Word</Application>
  <DocSecurity>0</DocSecurity>
  <Lines>660</Lines>
  <Paragraphs>185</Paragraphs>
  <ScaleCrop>false</ScaleCrop>
  <Company/>
  <LinksUpToDate>false</LinksUpToDate>
  <CharactersWithSpaces>92926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Ordine Publica</dc:creator>
  <cp:lastModifiedBy>Ordine Publica</cp:lastModifiedBy>
  <cp:revision>1</cp:revision>
  <dcterms:created xsi:type="dcterms:W3CDTF">2022-07-05T08:35:00Z</dcterms:created>
  <dcterms:modified xsi:type="dcterms:W3CDTF">2022-07-05T08:35:00Z</dcterms:modified>
</cp:coreProperties>
</file>